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9EA2" w14:textId="3A5AB1F6" w:rsidR="3A543B85" w:rsidRPr="00617CB5" w:rsidRDefault="00617CB5" w:rsidP="00617CB5">
      <w:pPr>
        <w:jc w:val="center"/>
        <w:rPr>
          <w:rFonts w:ascii="Arial" w:hAnsi="Arial" w:cs="Arial"/>
          <w:b/>
          <w:bCs/>
          <w:color w:val="0F4761" w:themeColor="accent1" w:themeShade="BF"/>
          <w:sz w:val="24"/>
          <w:szCs w:val="24"/>
          <w:lang w:val="es-ES"/>
        </w:rPr>
      </w:pPr>
      <w:r w:rsidRPr="00617CB5">
        <w:rPr>
          <w:rFonts w:ascii="Arial" w:hAnsi="Arial" w:cs="Arial"/>
          <w:b/>
          <w:bCs/>
          <w:color w:val="0F4761" w:themeColor="accent1" w:themeShade="BF"/>
          <w:sz w:val="32"/>
          <w:szCs w:val="32"/>
          <w:lang w:val="es-ES"/>
        </w:rPr>
        <w:t>Estación 3.3: Propuesta de innovación</w:t>
      </w:r>
    </w:p>
    <w:p w14:paraId="7F1C08E2" w14:textId="1B06173B" w:rsidR="3A543B85" w:rsidRPr="00A94433" w:rsidRDefault="3A543B85" w:rsidP="3A543B85">
      <w:pPr>
        <w:rPr>
          <w:rFonts w:ascii="Arial" w:eastAsia="Times New Roman" w:hAnsi="Arial" w:cs="Arial"/>
          <w:color w:val="595959" w:themeColor="text1" w:themeTint="A6"/>
          <w:lang w:val="es-ES"/>
        </w:rPr>
      </w:pPr>
    </w:p>
    <w:tbl>
      <w:tblPr>
        <w:tblStyle w:val="Tablaconcuadrcula"/>
        <w:tblW w:w="10383" w:type="dxa"/>
        <w:tblInd w:w="-856" w:type="dxa"/>
        <w:tblLook w:val="04A0" w:firstRow="1" w:lastRow="0" w:firstColumn="1" w:lastColumn="0" w:noHBand="0" w:noVBand="1"/>
      </w:tblPr>
      <w:tblGrid>
        <w:gridCol w:w="4550"/>
        <w:gridCol w:w="439"/>
        <w:gridCol w:w="1244"/>
        <w:gridCol w:w="1268"/>
        <w:gridCol w:w="1443"/>
        <w:gridCol w:w="1439"/>
      </w:tblGrid>
      <w:tr w:rsidR="00617CB5" w:rsidRPr="00617CB5" w14:paraId="5407327C" w14:textId="77777777" w:rsidTr="000400BA">
        <w:trPr>
          <w:trHeight w:val="642"/>
        </w:trPr>
        <w:tc>
          <w:tcPr>
            <w:tcW w:w="4550" w:type="dxa"/>
            <w:shd w:val="clear" w:color="auto" w:fill="E97132" w:themeFill="accent2"/>
            <w:noWrap/>
            <w:hideMark/>
          </w:tcPr>
          <w:p w14:paraId="63944C88" w14:textId="77777777" w:rsidR="00617CB5" w:rsidRPr="00617CB5" w:rsidRDefault="00617CB5" w:rsidP="007054F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Criterios de evaluación</w:t>
            </w:r>
          </w:p>
        </w:tc>
        <w:tc>
          <w:tcPr>
            <w:tcW w:w="439" w:type="dxa"/>
            <w:shd w:val="clear" w:color="auto" w:fill="E97132" w:themeFill="accent2"/>
            <w:noWrap/>
            <w:hideMark/>
          </w:tcPr>
          <w:p w14:paraId="4B48DF30" w14:textId="77777777" w:rsidR="00617CB5" w:rsidRPr="00617CB5" w:rsidRDefault="00617CB5" w:rsidP="007054F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%</w:t>
            </w:r>
          </w:p>
        </w:tc>
        <w:tc>
          <w:tcPr>
            <w:tcW w:w="1244" w:type="dxa"/>
            <w:shd w:val="clear" w:color="auto" w:fill="E97132" w:themeFill="accent2"/>
            <w:hideMark/>
          </w:tcPr>
          <w:p w14:paraId="45A70FDA" w14:textId="77777777" w:rsidR="00617CB5" w:rsidRPr="00617CB5" w:rsidRDefault="00617CB5" w:rsidP="007054F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Excelente (5,0 – 4,0)</w:t>
            </w:r>
          </w:p>
        </w:tc>
        <w:tc>
          <w:tcPr>
            <w:tcW w:w="1268" w:type="dxa"/>
            <w:shd w:val="clear" w:color="auto" w:fill="E97132" w:themeFill="accent2"/>
            <w:hideMark/>
          </w:tcPr>
          <w:p w14:paraId="3517E8C0" w14:textId="77777777" w:rsidR="00617CB5" w:rsidRPr="00617CB5" w:rsidRDefault="00617CB5" w:rsidP="007054F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Aceptable (3,9 – 3,0)</w:t>
            </w:r>
          </w:p>
        </w:tc>
        <w:tc>
          <w:tcPr>
            <w:tcW w:w="1443" w:type="dxa"/>
            <w:shd w:val="clear" w:color="auto" w:fill="E97132" w:themeFill="accent2"/>
            <w:hideMark/>
          </w:tcPr>
          <w:p w14:paraId="7148DD52" w14:textId="77777777" w:rsidR="00617CB5" w:rsidRPr="00617CB5" w:rsidRDefault="00617CB5" w:rsidP="007054F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En proceso (2,9 – 1,5)</w:t>
            </w:r>
          </w:p>
        </w:tc>
        <w:tc>
          <w:tcPr>
            <w:tcW w:w="1439" w:type="dxa"/>
            <w:shd w:val="clear" w:color="auto" w:fill="E97132" w:themeFill="accent2"/>
            <w:hideMark/>
          </w:tcPr>
          <w:p w14:paraId="135F8F3F" w14:textId="77777777" w:rsidR="00617CB5" w:rsidRPr="00617CB5" w:rsidRDefault="00617CB5" w:rsidP="007054F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CO"/>
              </w:rPr>
              <w:t>Insuficiente (1,4 – 0,0)</w:t>
            </w:r>
          </w:p>
        </w:tc>
      </w:tr>
      <w:tr w:rsidR="00617CB5" w:rsidRPr="00617CB5" w14:paraId="26655133" w14:textId="77777777" w:rsidTr="00617CB5">
        <w:trPr>
          <w:trHeight w:val="311"/>
        </w:trPr>
        <w:tc>
          <w:tcPr>
            <w:tcW w:w="4550" w:type="dxa"/>
            <w:hideMark/>
          </w:tcPr>
          <w:p w14:paraId="3328ADA4" w14:textId="77777777" w:rsidR="00617CB5" w:rsidRPr="00617CB5" w:rsidRDefault="00617CB5" w:rsidP="007054FB">
            <w:pPr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  <w:t>Presentación del equipo y enfoque consultor</w:t>
            </w:r>
          </w:p>
        </w:tc>
        <w:tc>
          <w:tcPr>
            <w:tcW w:w="439" w:type="dxa"/>
            <w:vMerge w:val="restart"/>
            <w:hideMark/>
          </w:tcPr>
          <w:p w14:paraId="3A9A4A50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44" w:type="dxa"/>
            <w:vMerge w:val="restart"/>
            <w:hideMark/>
          </w:tcPr>
          <w:p w14:paraId="4C21C1D1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 w:val="restart"/>
            <w:hideMark/>
          </w:tcPr>
          <w:p w14:paraId="46155833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 w:val="restart"/>
            <w:hideMark/>
          </w:tcPr>
          <w:p w14:paraId="3BE57E3C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 w:val="restart"/>
            <w:hideMark/>
          </w:tcPr>
          <w:p w14:paraId="6E28983D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 </w:t>
            </w:r>
          </w:p>
        </w:tc>
      </w:tr>
      <w:tr w:rsidR="00617CB5" w:rsidRPr="00617CB5" w14:paraId="2B21CE7E" w14:textId="77777777" w:rsidTr="00617CB5">
        <w:trPr>
          <w:trHeight w:val="1694"/>
        </w:trPr>
        <w:tc>
          <w:tcPr>
            <w:tcW w:w="4550" w:type="dxa"/>
            <w:hideMark/>
          </w:tcPr>
          <w:p w14:paraId="17E8E0BB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El equipo se presenta como una consultora en innovación, con un nombre, propósito claro, roles definidos y un enfoque de trabajo coherente con el reto abordado. La presentación incluye elementos visuales o verbales que permitan comprender su identidad profesional y el enfoque que guiará su propuesta.</w:t>
            </w:r>
          </w:p>
        </w:tc>
        <w:tc>
          <w:tcPr>
            <w:tcW w:w="439" w:type="dxa"/>
            <w:vMerge/>
            <w:hideMark/>
          </w:tcPr>
          <w:p w14:paraId="5C02192F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vMerge/>
            <w:hideMark/>
          </w:tcPr>
          <w:p w14:paraId="578D0334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/>
            <w:hideMark/>
          </w:tcPr>
          <w:p w14:paraId="57C0C7A4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/>
            <w:hideMark/>
          </w:tcPr>
          <w:p w14:paraId="19B7D20C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/>
            <w:hideMark/>
          </w:tcPr>
          <w:p w14:paraId="3C01C650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</w:tr>
      <w:tr w:rsidR="00617CB5" w:rsidRPr="00617CB5" w14:paraId="49CF1383" w14:textId="77777777" w:rsidTr="00617CB5">
        <w:trPr>
          <w:trHeight w:val="254"/>
        </w:trPr>
        <w:tc>
          <w:tcPr>
            <w:tcW w:w="4550" w:type="dxa"/>
            <w:hideMark/>
          </w:tcPr>
          <w:p w14:paraId="4AFB9309" w14:textId="77777777" w:rsidR="00617CB5" w:rsidRPr="00617CB5" w:rsidRDefault="00617CB5" w:rsidP="007054FB">
            <w:pPr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  <w:t>Identificación y análisis del problema</w:t>
            </w:r>
          </w:p>
        </w:tc>
        <w:tc>
          <w:tcPr>
            <w:tcW w:w="439" w:type="dxa"/>
            <w:vMerge w:val="restart"/>
            <w:hideMark/>
          </w:tcPr>
          <w:p w14:paraId="3044A340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244" w:type="dxa"/>
            <w:vMerge w:val="restart"/>
            <w:hideMark/>
          </w:tcPr>
          <w:p w14:paraId="5437A611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 w:val="restart"/>
            <w:hideMark/>
          </w:tcPr>
          <w:p w14:paraId="75EAAF84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 w:val="restart"/>
            <w:hideMark/>
          </w:tcPr>
          <w:p w14:paraId="475C56E2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 w:val="restart"/>
            <w:hideMark/>
          </w:tcPr>
          <w:p w14:paraId="3C7E0693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 </w:t>
            </w:r>
          </w:p>
        </w:tc>
      </w:tr>
      <w:tr w:rsidR="00617CB5" w:rsidRPr="00617CB5" w14:paraId="111E270A" w14:textId="77777777" w:rsidTr="00617CB5">
        <w:trPr>
          <w:trHeight w:val="1540"/>
        </w:trPr>
        <w:tc>
          <w:tcPr>
            <w:tcW w:w="4550" w:type="dxa"/>
            <w:hideMark/>
          </w:tcPr>
          <w:p w14:paraId="282C67D3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Se identifica un problema real del caso de estudio, claramente formulado, relevante para el contexto, y sustentado con evidencia o hallazgos de actividades previas del curso. El análisis incluye causas, consecuencias y relación con las oportunidades de mejora.</w:t>
            </w:r>
          </w:p>
        </w:tc>
        <w:tc>
          <w:tcPr>
            <w:tcW w:w="439" w:type="dxa"/>
            <w:vMerge/>
            <w:hideMark/>
          </w:tcPr>
          <w:p w14:paraId="4A97DE52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vMerge/>
            <w:hideMark/>
          </w:tcPr>
          <w:p w14:paraId="3F38D35E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/>
            <w:hideMark/>
          </w:tcPr>
          <w:p w14:paraId="0211A65A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/>
            <w:hideMark/>
          </w:tcPr>
          <w:p w14:paraId="7A277F11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/>
            <w:hideMark/>
          </w:tcPr>
          <w:p w14:paraId="5842AE1B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</w:tr>
      <w:tr w:rsidR="00617CB5" w:rsidRPr="00617CB5" w14:paraId="063F5857" w14:textId="77777777" w:rsidTr="00617CB5">
        <w:trPr>
          <w:trHeight w:val="283"/>
        </w:trPr>
        <w:tc>
          <w:tcPr>
            <w:tcW w:w="4550" w:type="dxa"/>
            <w:hideMark/>
          </w:tcPr>
          <w:p w14:paraId="4CCC6D52" w14:textId="77777777" w:rsidR="00617CB5" w:rsidRPr="00617CB5" w:rsidRDefault="00617CB5" w:rsidP="007054FB">
            <w:pPr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  <w:t>Alineación de objetivos (cliente–proyecto–métricas)</w:t>
            </w:r>
          </w:p>
        </w:tc>
        <w:tc>
          <w:tcPr>
            <w:tcW w:w="439" w:type="dxa"/>
            <w:vMerge w:val="restart"/>
            <w:hideMark/>
          </w:tcPr>
          <w:p w14:paraId="598AAF97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1244" w:type="dxa"/>
            <w:vMerge w:val="restart"/>
            <w:hideMark/>
          </w:tcPr>
          <w:p w14:paraId="387F14AA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 w:val="restart"/>
            <w:hideMark/>
          </w:tcPr>
          <w:p w14:paraId="7E488B4E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 w:val="restart"/>
            <w:hideMark/>
          </w:tcPr>
          <w:p w14:paraId="40152F77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 w:val="restart"/>
            <w:hideMark/>
          </w:tcPr>
          <w:p w14:paraId="07CAB2F0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 </w:t>
            </w:r>
          </w:p>
        </w:tc>
      </w:tr>
      <w:tr w:rsidR="00617CB5" w:rsidRPr="00617CB5" w14:paraId="5542AE95" w14:textId="77777777" w:rsidTr="00617CB5">
        <w:trPr>
          <w:trHeight w:val="1454"/>
        </w:trPr>
        <w:tc>
          <w:tcPr>
            <w:tcW w:w="4550" w:type="dxa"/>
            <w:hideMark/>
          </w:tcPr>
          <w:p w14:paraId="472CA918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La matriz muestra una alineación coherente entre objetivos del cliente y del proyecto, vinculados a métricas específicas (ej. plazos, desempeño energético, satisfacción, ROI) y relacionados con dimensiones de alto desempeño (útil, construible, operable, sostenible). Se explica con claridad cada correspondencia.</w:t>
            </w:r>
          </w:p>
        </w:tc>
        <w:tc>
          <w:tcPr>
            <w:tcW w:w="439" w:type="dxa"/>
            <w:vMerge/>
            <w:hideMark/>
          </w:tcPr>
          <w:p w14:paraId="175FCCFF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vMerge/>
            <w:hideMark/>
          </w:tcPr>
          <w:p w14:paraId="51480CDB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/>
            <w:hideMark/>
          </w:tcPr>
          <w:p w14:paraId="54220C91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/>
            <w:hideMark/>
          </w:tcPr>
          <w:p w14:paraId="3948FCCE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/>
            <w:hideMark/>
          </w:tcPr>
          <w:p w14:paraId="4017346A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</w:tr>
      <w:tr w:rsidR="00617CB5" w:rsidRPr="00617CB5" w14:paraId="11A5FA78" w14:textId="77777777" w:rsidTr="00617CB5">
        <w:trPr>
          <w:trHeight w:val="266"/>
        </w:trPr>
        <w:tc>
          <w:tcPr>
            <w:tcW w:w="4550" w:type="dxa"/>
            <w:hideMark/>
          </w:tcPr>
          <w:p w14:paraId="7A306F6E" w14:textId="77777777" w:rsidR="00617CB5" w:rsidRPr="00617CB5" w:rsidRDefault="00617CB5" w:rsidP="007054FB">
            <w:pPr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  <w:t>Evaluación mediante Matriz POP</w:t>
            </w:r>
          </w:p>
        </w:tc>
        <w:tc>
          <w:tcPr>
            <w:tcW w:w="439" w:type="dxa"/>
            <w:vMerge w:val="restart"/>
            <w:hideMark/>
          </w:tcPr>
          <w:p w14:paraId="2F2FBEFB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1244" w:type="dxa"/>
            <w:vMerge w:val="restart"/>
            <w:hideMark/>
          </w:tcPr>
          <w:p w14:paraId="55BE6BF0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 w:val="restart"/>
            <w:hideMark/>
          </w:tcPr>
          <w:p w14:paraId="053FBE57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 w:val="restart"/>
            <w:hideMark/>
          </w:tcPr>
          <w:p w14:paraId="7975D583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 w:val="restart"/>
            <w:hideMark/>
          </w:tcPr>
          <w:p w14:paraId="388CEE7D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 </w:t>
            </w:r>
          </w:p>
        </w:tc>
      </w:tr>
      <w:tr w:rsidR="00617CB5" w:rsidRPr="00617CB5" w14:paraId="3C508AE2" w14:textId="77777777" w:rsidTr="00617CB5">
        <w:trPr>
          <w:trHeight w:val="1246"/>
        </w:trPr>
        <w:tc>
          <w:tcPr>
            <w:tcW w:w="4550" w:type="dxa"/>
            <w:hideMark/>
          </w:tcPr>
          <w:p w14:paraId="278684E5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Análisis integral del caso desde las dimensiones de Producto, Organización y Proceso, aplicando los conceptos de función, forma y comportamiento. Se compara el estado actual con el deseado, se identifican brechas, y se sustenta la necesidad de intervención.</w:t>
            </w:r>
          </w:p>
        </w:tc>
        <w:tc>
          <w:tcPr>
            <w:tcW w:w="439" w:type="dxa"/>
            <w:vMerge/>
            <w:hideMark/>
          </w:tcPr>
          <w:p w14:paraId="6EA4FA9D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vMerge/>
            <w:hideMark/>
          </w:tcPr>
          <w:p w14:paraId="4A2F466E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/>
            <w:hideMark/>
          </w:tcPr>
          <w:p w14:paraId="12ADCB4C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/>
            <w:hideMark/>
          </w:tcPr>
          <w:p w14:paraId="305CD437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/>
            <w:hideMark/>
          </w:tcPr>
          <w:p w14:paraId="7445FEE5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</w:tr>
      <w:tr w:rsidR="00617CB5" w:rsidRPr="00617CB5" w14:paraId="138AF589" w14:textId="77777777" w:rsidTr="00617CB5">
        <w:trPr>
          <w:trHeight w:val="283"/>
        </w:trPr>
        <w:tc>
          <w:tcPr>
            <w:tcW w:w="4550" w:type="dxa"/>
            <w:hideMark/>
          </w:tcPr>
          <w:p w14:paraId="78ECC4F5" w14:textId="77777777" w:rsidR="00617CB5" w:rsidRPr="00617CB5" w:rsidRDefault="00617CB5" w:rsidP="007054FB">
            <w:pPr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  <w:t>Propuesta de innovación</w:t>
            </w:r>
          </w:p>
        </w:tc>
        <w:tc>
          <w:tcPr>
            <w:tcW w:w="439" w:type="dxa"/>
            <w:vMerge w:val="restart"/>
            <w:hideMark/>
          </w:tcPr>
          <w:p w14:paraId="2E4CE86F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44" w:type="dxa"/>
            <w:vMerge w:val="restart"/>
            <w:hideMark/>
          </w:tcPr>
          <w:p w14:paraId="577DC6B6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 w:val="restart"/>
            <w:hideMark/>
          </w:tcPr>
          <w:p w14:paraId="0F3D0C89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 w:val="restart"/>
            <w:hideMark/>
          </w:tcPr>
          <w:p w14:paraId="3416A422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 w:val="restart"/>
            <w:hideMark/>
          </w:tcPr>
          <w:p w14:paraId="63A38750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 </w:t>
            </w:r>
          </w:p>
        </w:tc>
      </w:tr>
      <w:tr w:rsidR="00617CB5" w:rsidRPr="00617CB5" w14:paraId="1495F836" w14:textId="77777777" w:rsidTr="00617CB5">
        <w:trPr>
          <w:trHeight w:val="1822"/>
        </w:trPr>
        <w:tc>
          <w:tcPr>
            <w:tcW w:w="4550" w:type="dxa"/>
            <w:hideMark/>
          </w:tcPr>
          <w:p w14:paraId="54FA4AB5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lastRenderedPageBreak/>
              <w:t>La solución propuesta es clara, responde al problema identificado y se basa en los hallazgos de las dos matrices. Su originalidad se evidencia en el uso novedoso o adaptado de tecnologías/metodologías; su coherencia, en la relación con el diagnóstico y el contexto; y su solidez, en la fundamentación técnica y estratégica.</w:t>
            </w:r>
          </w:p>
        </w:tc>
        <w:tc>
          <w:tcPr>
            <w:tcW w:w="439" w:type="dxa"/>
            <w:vMerge/>
            <w:hideMark/>
          </w:tcPr>
          <w:p w14:paraId="2110D59A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vMerge/>
            <w:hideMark/>
          </w:tcPr>
          <w:p w14:paraId="1DDF323D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/>
            <w:hideMark/>
          </w:tcPr>
          <w:p w14:paraId="169717F8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/>
            <w:hideMark/>
          </w:tcPr>
          <w:p w14:paraId="3D7F3559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/>
            <w:hideMark/>
          </w:tcPr>
          <w:p w14:paraId="542E7045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</w:tr>
      <w:tr w:rsidR="00617CB5" w:rsidRPr="00617CB5" w14:paraId="19FA9BBA" w14:textId="77777777" w:rsidTr="000400BA">
        <w:trPr>
          <w:trHeight w:val="298"/>
        </w:trPr>
        <w:tc>
          <w:tcPr>
            <w:tcW w:w="4550" w:type="dxa"/>
            <w:hideMark/>
          </w:tcPr>
          <w:p w14:paraId="585FEDBB" w14:textId="77777777" w:rsidR="00617CB5" w:rsidRPr="00617CB5" w:rsidRDefault="00617CB5" w:rsidP="007054FB">
            <w:pPr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  <w:t>Impacto y viabilidad de la propuesta</w:t>
            </w:r>
          </w:p>
        </w:tc>
        <w:tc>
          <w:tcPr>
            <w:tcW w:w="439" w:type="dxa"/>
            <w:vMerge w:val="restart"/>
            <w:hideMark/>
          </w:tcPr>
          <w:p w14:paraId="73300F06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244" w:type="dxa"/>
            <w:vMerge w:val="restart"/>
            <w:hideMark/>
          </w:tcPr>
          <w:p w14:paraId="15BD4F32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 w:val="restart"/>
            <w:hideMark/>
          </w:tcPr>
          <w:p w14:paraId="1A93E7F0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 w:val="restart"/>
            <w:hideMark/>
          </w:tcPr>
          <w:p w14:paraId="3735B38F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 w:val="restart"/>
            <w:hideMark/>
          </w:tcPr>
          <w:p w14:paraId="223658D5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 </w:t>
            </w:r>
          </w:p>
        </w:tc>
      </w:tr>
      <w:tr w:rsidR="00617CB5" w:rsidRPr="00617CB5" w14:paraId="5F870A5F" w14:textId="77777777" w:rsidTr="00617CB5">
        <w:trPr>
          <w:trHeight w:val="1559"/>
        </w:trPr>
        <w:tc>
          <w:tcPr>
            <w:tcW w:w="4550" w:type="dxa"/>
            <w:hideMark/>
          </w:tcPr>
          <w:p w14:paraId="3E34F8D3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Se analiza el impacto esperado en sostenibilidad, eficiencia y calidad. La propuesta es viable técnica, económica y operativamente, considerando recursos, restricciones del entorno, y posibles barreras de implementación. Se incluye un breve plan o argumento de factibilidad.</w:t>
            </w:r>
          </w:p>
        </w:tc>
        <w:tc>
          <w:tcPr>
            <w:tcW w:w="439" w:type="dxa"/>
            <w:vMerge/>
            <w:hideMark/>
          </w:tcPr>
          <w:p w14:paraId="113A90B8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vMerge/>
            <w:hideMark/>
          </w:tcPr>
          <w:p w14:paraId="0ECEA310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/>
            <w:hideMark/>
          </w:tcPr>
          <w:p w14:paraId="2852437A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/>
            <w:hideMark/>
          </w:tcPr>
          <w:p w14:paraId="76F36EAB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/>
            <w:hideMark/>
          </w:tcPr>
          <w:p w14:paraId="73E97DAB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</w:tr>
      <w:tr w:rsidR="00617CB5" w:rsidRPr="00617CB5" w14:paraId="6657A329" w14:textId="77777777" w:rsidTr="00617CB5">
        <w:trPr>
          <w:trHeight w:val="440"/>
        </w:trPr>
        <w:tc>
          <w:tcPr>
            <w:tcW w:w="4550" w:type="dxa"/>
            <w:hideMark/>
          </w:tcPr>
          <w:p w14:paraId="5AA5C516" w14:textId="77777777" w:rsidR="00617CB5" w:rsidRPr="00617CB5" w:rsidRDefault="00617CB5" w:rsidP="007054FB">
            <w:pPr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  <w:lang w:eastAsia="es-CO"/>
              </w:rPr>
              <w:t>Claridad en la presentación final</w:t>
            </w:r>
          </w:p>
        </w:tc>
        <w:tc>
          <w:tcPr>
            <w:tcW w:w="439" w:type="dxa"/>
            <w:vMerge w:val="restart"/>
            <w:hideMark/>
          </w:tcPr>
          <w:p w14:paraId="2486D062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244" w:type="dxa"/>
            <w:vMerge w:val="restart"/>
            <w:hideMark/>
          </w:tcPr>
          <w:p w14:paraId="62F50EF3" w14:textId="77777777" w:rsidR="00617CB5" w:rsidRPr="00617CB5" w:rsidRDefault="00617CB5" w:rsidP="007054FB">
            <w:pPr>
              <w:jc w:val="right"/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 w:val="restart"/>
            <w:hideMark/>
          </w:tcPr>
          <w:p w14:paraId="6E4B67D3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 w:val="restart"/>
            <w:hideMark/>
          </w:tcPr>
          <w:p w14:paraId="5DDB0AE7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 w:val="restart"/>
            <w:hideMark/>
          </w:tcPr>
          <w:p w14:paraId="373E267F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 </w:t>
            </w:r>
          </w:p>
        </w:tc>
      </w:tr>
      <w:tr w:rsidR="00617CB5" w:rsidRPr="00617CB5" w14:paraId="35439144" w14:textId="77777777" w:rsidTr="00617CB5">
        <w:trPr>
          <w:trHeight w:val="1516"/>
        </w:trPr>
        <w:tc>
          <w:tcPr>
            <w:tcW w:w="4550" w:type="dxa"/>
            <w:hideMark/>
          </w:tcPr>
          <w:p w14:paraId="4B1B519B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  <w:r w:rsidRPr="00617CB5"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  <w:t>La presentación es comprensible, bien estructurada (introducción, desarrollo, conclusión), con oratoria clara, fluida y uso adecuado de apoyos visuales (diapositivas, esquemas, matrices). Se evidencia preparación previa y capacidad de comunicar la propuesta de manera profesional.</w:t>
            </w:r>
          </w:p>
        </w:tc>
        <w:tc>
          <w:tcPr>
            <w:tcW w:w="439" w:type="dxa"/>
            <w:vMerge/>
            <w:hideMark/>
          </w:tcPr>
          <w:p w14:paraId="72168EDB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44" w:type="dxa"/>
            <w:vMerge/>
            <w:hideMark/>
          </w:tcPr>
          <w:p w14:paraId="667368CF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vMerge/>
            <w:hideMark/>
          </w:tcPr>
          <w:p w14:paraId="7488B3C6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vMerge/>
            <w:hideMark/>
          </w:tcPr>
          <w:p w14:paraId="3B65A652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  <w:tc>
          <w:tcPr>
            <w:tcW w:w="1439" w:type="dxa"/>
            <w:vMerge/>
            <w:hideMark/>
          </w:tcPr>
          <w:p w14:paraId="45AA6723" w14:textId="77777777" w:rsidR="00617CB5" w:rsidRPr="00617CB5" w:rsidRDefault="00617CB5" w:rsidP="007054FB">
            <w:pPr>
              <w:rPr>
                <w:rFonts w:ascii="Arial" w:hAnsi="Arial" w:cs="Arial"/>
                <w:color w:val="153D63" w:themeColor="text2" w:themeTint="E6"/>
                <w:sz w:val="20"/>
                <w:szCs w:val="20"/>
                <w:lang w:eastAsia="es-CO"/>
              </w:rPr>
            </w:pPr>
          </w:p>
        </w:tc>
      </w:tr>
    </w:tbl>
    <w:p w14:paraId="3DDD7A2F" w14:textId="218A0C01" w:rsidR="3A543B85" w:rsidRPr="00617CB5" w:rsidRDefault="3A543B85" w:rsidP="00B86A7C">
      <w:pPr>
        <w:rPr>
          <w:rFonts w:ascii="Arial" w:hAnsi="Arial" w:cs="Arial"/>
          <w:color w:val="595959" w:themeColor="text1" w:themeTint="A6"/>
        </w:rPr>
      </w:pPr>
    </w:p>
    <w:p w14:paraId="07CBE545" w14:textId="77777777" w:rsidR="00937D07" w:rsidRPr="00A94433" w:rsidRDefault="00937D07" w:rsidP="00325AD1">
      <w:pPr>
        <w:rPr>
          <w:rFonts w:ascii="Arial" w:hAnsi="Arial" w:cs="Arial"/>
          <w:b/>
          <w:bCs/>
          <w:color w:val="595959" w:themeColor="text1" w:themeTint="A6"/>
        </w:rPr>
      </w:pPr>
    </w:p>
    <w:sectPr w:rsidR="00937D07" w:rsidRPr="00A94433" w:rsidSect="000400BA">
      <w:headerReference w:type="default" r:id="rId11"/>
      <w:pgSz w:w="12240" w:h="15840"/>
      <w:pgMar w:top="2243" w:right="1701" w:bottom="22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277F" w14:textId="77777777" w:rsidR="0056303D" w:rsidRDefault="0056303D" w:rsidP="00A94433">
      <w:pPr>
        <w:spacing w:after="0" w:line="240" w:lineRule="auto"/>
      </w:pPr>
      <w:r>
        <w:separator/>
      </w:r>
    </w:p>
  </w:endnote>
  <w:endnote w:type="continuationSeparator" w:id="0">
    <w:p w14:paraId="1DF4A78B" w14:textId="77777777" w:rsidR="0056303D" w:rsidRDefault="0056303D" w:rsidP="00A9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7C69" w14:textId="77777777" w:rsidR="0056303D" w:rsidRDefault="0056303D" w:rsidP="00A94433">
      <w:pPr>
        <w:spacing w:after="0" w:line="240" w:lineRule="auto"/>
      </w:pPr>
      <w:r>
        <w:separator/>
      </w:r>
    </w:p>
  </w:footnote>
  <w:footnote w:type="continuationSeparator" w:id="0">
    <w:p w14:paraId="2FC98F94" w14:textId="77777777" w:rsidR="0056303D" w:rsidRDefault="0056303D" w:rsidP="00A9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FAD4" w14:textId="11E6617C" w:rsidR="00A94433" w:rsidRDefault="00617CB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36975B" wp14:editId="1F0AB031">
          <wp:simplePos x="0" y="0"/>
          <wp:positionH relativeFrom="column">
            <wp:posOffset>-1080136</wp:posOffset>
          </wp:positionH>
          <wp:positionV relativeFrom="paragraph">
            <wp:posOffset>-478764</wp:posOffset>
          </wp:positionV>
          <wp:extent cx="7807527" cy="10097311"/>
          <wp:effectExtent l="0" t="0" r="3175" b="0"/>
          <wp:wrapNone/>
          <wp:docPr id="14648226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22666" name="Imagen 1464822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824" cy="1013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728E"/>
    <w:multiLevelType w:val="multilevel"/>
    <w:tmpl w:val="B15C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C6AED"/>
    <w:multiLevelType w:val="hybridMultilevel"/>
    <w:tmpl w:val="B31E38A2"/>
    <w:lvl w:ilvl="0" w:tplc="1E7CD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25CD9"/>
    <w:multiLevelType w:val="hybridMultilevel"/>
    <w:tmpl w:val="51F6D288"/>
    <w:lvl w:ilvl="0" w:tplc="1E7CD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5565">
    <w:abstractNumId w:val="0"/>
  </w:num>
  <w:num w:numId="2" w16cid:durableId="1507748408">
    <w:abstractNumId w:val="2"/>
  </w:num>
  <w:num w:numId="3" w16cid:durableId="20639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1"/>
    <w:rsid w:val="000400BA"/>
    <w:rsid w:val="00254529"/>
    <w:rsid w:val="00325AD1"/>
    <w:rsid w:val="00393C63"/>
    <w:rsid w:val="0056303D"/>
    <w:rsid w:val="00617CB5"/>
    <w:rsid w:val="006C0F94"/>
    <w:rsid w:val="006F49D0"/>
    <w:rsid w:val="007506D5"/>
    <w:rsid w:val="007F2252"/>
    <w:rsid w:val="00804E4A"/>
    <w:rsid w:val="008403E6"/>
    <w:rsid w:val="00926ABE"/>
    <w:rsid w:val="00937D07"/>
    <w:rsid w:val="009D4E23"/>
    <w:rsid w:val="00A94433"/>
    <w:rsid w:val="00B86A7C"/>
    <w:rsid w:val="00D6106A"/>
    <w:rsid w:val="00F75E99"/>
    <w:rsid w:val="16901248"/>
    <w:rsid w:val="3A543B85"/>
    <w:rsid w:val="57EA956D"/>
    <w:rsid w:val="6BB6D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B479E"/>
  <w15:chartTrackingRefBased/>
  <w15:docId w15:val="{9AA6028F-4451-4A6B-B610-F4A17ED1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5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5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5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5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5A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5A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5A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5A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5A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5A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5A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5A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5A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5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5A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5AD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25AD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25AD1"/>
    <w:rPr>
      <w:b/>
      <w:bCs/>
    </w:rPr>
  </w:style>
  <w:style w:type="character" w:styleId="nfasis">
    <w:name w:val="Emphasis"/>
    <w:basedOn w:val="Fuentedeprrafopredeter"/>
    <w:uiPriority w:val="20"/>
    <w:qFormat/>
    <w:rsid w:val="00325AD1"/>
    <w:rPr>
      <w:i/>
      <w:iCs/>
    </w:rPr>
  </w:style>
  <w:style w:type="paragraph" w:styleId="NormalWeb">
    <w:name w:val="Normal (Web)"/>
    <w:basedOn w:val="Normal"/>
    <w:uiPriority w:val="99"/>
    <w:unhideWhenUsed/>
    <w:rsid w:val="00325AD1"/>
    <w:pPr>
      <w:spacing w:before="100" w:beforeAutospacing="1" w:after="100" w:afterAutospacing="1" w:line="240" w:lineRule="auto"/>
      <w:jc w:val="both"/>
    </w:pPr>
    <w:rPr>
      <w:rFonts w:eastAsia="Times New Roman" w:cs="Times New Roman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25A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5A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5A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5A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5AD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26AB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94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433"/>
  </w:style>
  <w:style w:type="paragraph" w:styleId="Piedepgina">
    <w:name w:val="footer"/>
    <w:basedOn w:val="Normal"/>
    <w:link w:val="PiedepginaCar"/>
    <w:uiPriority w:val="99"/>
    <w:unhideWhenUsed/>
    <w:rsid w:val="00A94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38F2F6C2ED64CBE6384AEE05C684F" ma:contentTypeVersion="29" ma:contentTypeDescription="Crear nuevo documento." ma:contentTypeScope="" ma:versionID="47226027a7312f36aeffb3aec70b176b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5eacc250-3c3b-41c1-91ff-120ce2e95ac3" xmlns:ns5="1028d6be-bbb0-4451-9088-8c6374bcaad5" xmlns:ns6="e62e2dd9-6f56-496f-8db1-04b2587c65a0" targetNamespace="http://schemas.microsoft.com/office/2006/metadata/properties" ma:root="true" ma:fieldsID="cc61bd48433d213cce0f4377d2718edd" ns1:_="" ns3:_="" ns4:_="" ns5:_="" ns6:_="">
    <xsd:import namespace="4e763a2e-39b8-4f90-88c5-ee3933be9094"/>
    <xsd:import namespace="2488d886-132a-40f9-8b41-aad569bef3aa"/>
    <xsd:import namespace="5eacc250-3c3b-41c1-91ff-120ce2e95ac3"/>
    <xsd:import namespace="1028d6be-bbb0-4451-9088-8c6374bcaad5"/>
    <xsd:import namespace="e62e2dd9-6f56-496f-8db1-04b2587c65a0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N_x00b0__x0020_ID" minOccurs="0"/>
                <xsd:element ref="ns4:Departamento" minOccurs="0"/>
                <xsd:element ref="ns5:ID_x0020_Oportunidad" minOccurs="0"/>
                <xsd:element ref="ns6:SharedWithUsers" minOccurs="0"/>
                <xsd:element ref="ns6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Locatio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6:TaxCatchAll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  <xsd:enumeration value="Virtualización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 Asincrónico"/>
          <xsd:enumeration value="Virtual-Mooc"/>
          <xsd:enumeration value="Virtual Sincrónico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default="Sin facturar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default="2023" ma:format="Dropdown" ma:internalName="A_x00f1_o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Curso/Taller"/>
          <xsd:enumeration value="Congreso"/>
          <xsd:enumeration value="Diplomado"/>
          <xsd:enumeration value="No aplica"/>
          <xsd:enumeration value="Programa para Profesionales"/>
          <xsd:enumeration value="Programa para no Profesionales"/>
          <xsd:enumeration value="Seminario"/>
          <xsd:enumeration value="Simposio"/>
          <xsd:enumeration value="Taller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0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1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d6be-bbb0-4451-9088-8c6374bcaad5" elementFormDefault="qualified">
    <xsd:import namespace="http://schemas.microsoft.com/office/2006/documentManagement/types"/>
    <xsd:import namespace="http://schemas.microsoft.com/office/infopath/2007/PartnerControls"/>
    <xsd:element name="ID_x0020_Oportunidad" ma:index="12" nillable="true" ma:displayName="N° ID Proyecto" ma:format="Dropdown" ma:internalName="ID_x0020_Oportunidad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ebdea4f2-686b-4f2e-b311-4d4e3665d282}" ma:internalName="TaxCatchAll" ma:showField="CatchAllData" ma:web="e62e2dd9-6f56-496f-8db1-04b2587c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>Sin facturar</Facturaci_x00f3_n>
    <N_x00b0__x0020_ID xmlns="5eacc250-3c3b-41c1-91ff-120ce2e95ac3" xsi:nil="true"/>
    <TaxCatchAll xmlns="e62e2dd9-6f56-496f-8db1-04b2587c65a0" xsi:nil="true"/>
    <Lugar xmlns="4e763a2e-39b8-4f90-88c5-ee3933be9094" xsi:nil="true"/>
    <Departamento xmlns="5eacc250-3c3b-41c1-91ff-120ce2e95ac3" xsi:nil="true"/>
    <A_x00f1_o xmlns="4e763a2e-39b8-4f90-88c5-ee3933be9094">2023</A_x00f1_o>
    <Nombre_x0020_Empresa xmlns="2488d886-132a-40f9-8b41-aad569bef3aa" xsi:nil="true"/>
    <Estado xmlns="4e763a2e-39b8-4f90-88c5-ee3933be9094" xsi:nil="true"/>
    <ID_x0020_Oportunidad xmlns="1028d6be-bbb0-4451-9088-8c6374bcaad5" xsi:nil="true"/>
    <Tipo_x0020_de_x0020_programa xmlns="4e763a2e-39b8-4f90-88c5-ee3933be9094" xsi:nil="true"/>
    <Clase_x0020_de_x0020_programa xmlns="2488d886-132a-40f9-8b41-aad569bef3aa" xsi:nil="true"/>
    <lcf76f155ced4ddcb4097134ff3c332f xmlns="1028d6be-bbb0-4451-9088-8c6374bcaa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6D27BD-BBFF-D746-9D4F-D510C340F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50D76C-25CE-45D9-B2F6-27F6E6E83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5eacc250-3c3b-41c1-91ff-120ce2e95ac3"/>
    <ds:schemaRef ds:uri="1028d6be-bbb0-4451-9088-8c6374bcaad5"/>
    <ds:schemaRef ds:uri="e62e2dd9-6f56-496f-8db1-04b2587c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15370-401C-458B-9A2A-616900D797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624EE-9CE6-4055-A63E-8EC0377FA62C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e62e2dd9-6f56-496f-8db1-04b2587c65a0"/>
    <ds:schemaRef ds:uri="2488d886-132a-40f9-8b41-aad569bef3aa"/>
    <ds:schemaRef ds:uri="1028d6be-bbb0-4451-9088-8c6374bca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Julieta Erazo Betancourt</dc:creator>
  <cp:keywords/>
  <dc:description/>
  <cp:lastModifiedBy>Juan David Alvarez</cp:lastModifiedBy>
  <cp:revision>7</cp:revision>
  <dcterms:created xsi:type="dcterms:W3CDTF">2025-07-02T16:19:00Z</dcterms:created>
  <dcterms:modified xsi:type="dcterms:W3CDTF">2025-08-13T19:07:00Z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0x01010049338F2F6C2ED64CBE6384AEE05C684F</vt:lpwstr>
  </property>
  <property fmtid="{D5CDD505-2E9C-101B-9397-08002B2CF9AE}" pid="3" name="MediaServiceImageTags">
    <vt:lpwstr/>
  </property>
</Properties>
</file>