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57EC7" w14:textId="3FFB6336" w:rsidR="00824B05" w:rsidRDefault="009150C1" w:rsidP="00887187">
      <w:pPr>
        <w:spacing w:before="80" w:after="80"/>
        <w:ind w:right="-234"/>
        <w:jc w:val="center"/>
        <w:rPr>
          <w:b/>
          <w:bCs/>
          <w:color w:val="FF0000"/>
          <w:sz w:val="28"/>
          <w:szCs w:val="28"/>
        </w:rPr>
      </w:pPr>
      <w:r w:rsidRPr="009150C1">
        <w:rPr>
          <w:b/>
          <w:bCs/>
          <w:noProof/>
          <w:color w:val="FF0000"/>
          <w:sz w:val="28"/>
          <w:szCs w:val="28"/>
        </w:rPr>
        <w:drawing>
          <wp:anchor distT="0" distB="0" distL="114300" distR="114300" simplePos="0" relativeHeight="251659264" behindDoc="1" locked="0" layoutInCell="1" allowOverlap="1" wp14:anchorId="488F1829" wp14:editId="2B0C44A5">
            <wp:simplePos x="0" y="0"/>
            <wp:positionH relativeFrom="column">
              <wp:posOffset>-965200</wp:posOffset>
            </wp:positionH>
            <wp:positionV relativeFrom="paragraph">
              <wp:posOffset>-914400</wp:posOffset>
            </wp:positionV>
            <wp:extent cx="7891052" cy="100965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a:extLst>
                        <a:ext uri="{28A0092B-C50C-407E-A947-70E740481C1C}">
                          <a14:useLocalDpi xmlns:a14="http://schemas.microsoft.com/office/drawing/2010/main" val="0"/>
                        </a:ext>
                      </a:extLst>
                    </a:blip>
                    <a:stretch>
                      <a:fillRect/>
                    </a:stretch>
                  </pic:blipFill>
                  <pic:spPr>
                    <a:xfrm>
                      <a:off x="0" y="0"/>
                      <a:ext cx="7891052" cy="10096500"/>
                    </a:xfrm>
                    <a:prstGeom prst="rect">
                      <a:avLst/>
                    </a:prstGeom>
                  </pic:spPr>
                </pic:pic>
              </a:graphicData>
            </a:graphic>
            <wp14:sizeRelH relativeFrom="page">
              <wp14:pctWidth>0</wp14:pctWidth>
            </wp14:sizeRelH>
            <wp14:sizeRelV relativeFrom="page">
              <wp14:pctHeight>0</wp14:pctHeight>
            </wp14:sizeRelV>
          </wp:anchor>
        </w:drawing>
      </w:r>
    </w:p>
    <w:p w14:paraId="514457DD" w14:textId="45EB9466" w:rsidR="009150C1" w:rsidRDefault="009150C1" w:rsidP="00887187">
      <w:pPr>
        <w:spacing w:before="80" w:after="80"/>
        <w:ind w:right="-234"/>
        <w:jc w:val="center"/>
        <w:rPr>
          <w:b/>
          <w:bCs/>
          <w:color w:val="FF0000"/>
          <w:sz w:val="28"/>
          <w:szCs w:val="28"/>
        </w:rPr>
      </w:pPr>
    </w:p>
    <w:p w14:paraId="79A8E218" w14:textId="5EF6B923" w:rsidR="009150C1" w:rsidRDefault="009150C1" w:rsidP="00887187">
      <w:pPr>
        <w:spacing w:before="80" w:after="80"/>
        <w:ind w:right="-234"/>
        <w:jc w:val="center"/>
        <w:rPr>
          <w:b/>
          <w:bCs/>
          <w:color w:val="FF0000"/>
          <w:sz w:val="28"/>
          <w:szCs w:val="28"/>
        </w:rPr>
      </w:pPr>
    </w:p>
    <w:p w14:paraId="3A296ED3" w14:textId="628D58D6" w:rsidR="009150C1" w:rsidRDefault="009150C1" w:rsidP="00887187">
      <w:pPr>
        <w:spacing w:before="80" w:after="80"/>
        <w:ind w:right="-234"/>
        <w:jc w:val="center"/>
        <w:rPr>
          <w:b/>
          <w:bCs/>
          <w:color w:val="FF0000"/>
          <w:sz w:val="28"/>
          <w:szCs w:val="28"/>
        </w:rPr>
      </w:pPr>
    </w:p>
    <w:p w14:paraId="6395EED2" w14:textId="09F7C968" w:rsidR="009150C1" w:rsidRDefault="009150C1" w:rsidP="00887187">
      <w:pPr>
        <w:spacing w:before="80" w:after="80"/>
        <w:ind w:right="-234"/>
        <w:jc w:val="center"/>
        <w:rPr>
          <w:b/>
          <w:bCs/>
          <w:color w:val="FF0000"/>
          <w:sz w:val="28"/>
          <w:szCs w:val="28"/>
        </w:rPr>
      </w:pPr>
    </w:p>
    <w:p w14:paraId="01F64977" w14:textId="606D13EC" w:rsidR="009150C1" w:rsidRDefault="009150C1" w:rsidP="00887187">
      <w:pPr>
        <w:spacing w:before="80" w:after="80"/>
        <w:ind w:right="-234"/>
        <w:jc w:val="center"/>
        <w:rPr>
          <w:b/>
          <w:bCs/>
          <w:color w:val="FF0000"/>
          <w:sz w:val="28"/>
          <w:szCs w:val="28"/>
        </w:rPr>
      </w:pPr>
    </w:p>
    <w:p w14:paraId="53A23FB1" w14:textId="12725CEB" w:rsidR="009150C1" w:rsidRDefault="009150C1" w:rsidP="00887187">
      <w:pPr>
        <w:spacing w:before="80" w:after="80"/>
        <w:ind w:right="-234"/>
        <w:jc w:val="center"/>
        <w:rPr>
          <w:b/>
          <w:bCs/>
          <w:color w:val="FF0000"/>
          <w:sz w:val="28"/>
          <w:szCs w:val="28"/>
        </w:rPr>
      </w:pPr>
    </w:p>
    <w:p w14:paraId="48636143" w14:textId="27972288" w:rsidR="009150C1" w:rsidRDefault="009150C1" w:rsidP="00887187">
      <w:pPr>
        <w:spacing w:before="80" w:after="80"/>
        <w:ind w:right="-234"/>
        <w:jc w:val="center"/>
        <w:rPr>
          <w:b/>
          <w:bCs/>
          <w:color w:val="FF0000"/>
          <w:sz w:val="28"/>
          <w:szCs w:val="28"/>
        </w:rPr>
      </w:pPr>
    </w:p>
    <w:p w14:paraId="6C14710D" w14:textId="67420205" w:rsidR="009150C1" w:rsidRDefault="009150C1" w:rsidP="00887187">
      <w:pPr>
        <w:spacing w:before="80" w:after="80"/>
        <w:ind w:right="-234"/>
        <w:jc w:val="center"/>
        <w:rPr>
          <w:b/>
          <w:bCs/>
          <w:color w:val="FF0000"/>
          <w:sz w:val="28"/>
          <w:szCs w:val="28"/>
        </w:rPr>
      </w:pPr>
    </w:p>
    <w:p w14:paraId="6A547539" w14:textId="4521EBC4" w:rsidR="009150C1" w:rsidRDefault="009150C1" w:rsidP="00887187">
      <w:pPr>
        <w:spacing w:before="80" w:after="80"/>
        <w:ind w:right="-234"/>
        <w:jc w:val="center"/>
        <w:rPr>
          <w:b/>
          <w:bCs/>
          <w:color w:val="FF0000"/>
          <w:sz w:val="28"/>
          <w:szCs w:val="28"/>
        </w:rPr>
      </w:pPr>
    </w:p>
    <w:p w14:paraId="415E92CC" w14:textId="643278B8" w:rsidR="009150C1" w:rsidRDefault="009150C1" w:rsidP="00887187">
      <w:pPr>
        <w:spacing w:before="80" w:after="80"/>
        <w:ind w:right="-234"/>
        <w:jc w:val="center"/>
        <w:rPr>
          <w:b/>
          <w:bCs/>
          <w:color w:val="FF0000"/>
          <w:sz w:val="28"/>
          <w:szCs w:val="28"/>
        </w:rPr>
      </w:pPr>
    </w:p>
    <w:p w14:paraId="7F4E1829" w14:textId="7201DD9E" w:rsidR="009150C1" w:rsidRDefault="009150C1" w:rsidP="00887187">
      <w:pPr>
        <w:spacing w:before="80" w:after="80"/>
        <w:ind w:right="-234"/>
        <w:jc w:val="center"/>
        <w:rPr>
          <w:b/>
          <w:bCs/>
          <w:color w:val="FF0000"/>
          <w:sz w:val="28"/>
          <w:szCs w:val="28"/>
        </w:rPr>
      </w:pPr>
    </w:p>
    <w:p w14:paraId="4C9FF8FF" w14:textId="30203F8E" w:rsidR="009150C1" w:rsidRDefault="009150C1" w:rsidP="00887187">
      <w:pPr>
        <w:spacing w:before="80" w:after="80"/>
        <w:ind w:right="-234"/>
        <w:jc w:val="center"/>
        <w:rPr>
          <w:b/>
          <w:bCs/>
          <w:color w:val="FF0000"/>
          <w:sz w:val="28"/>
          <w:szCs w:val="28"/>
        </w:rPr>
      </w:pPr>
    </w:p>
    <w:p w14:paraId="6032FA28" w14:textId="1EB3CCFD" w:rsidR="009150C1" w:rsidRDefault="009150C1" w:rsidP="00887187">
      <w:pPr>
        <w:spacing w:before="80" w:after="80"/>
        <w:ind w:right="-234"/>
        <w:jc w:val="center"/>
        <w:rPr>
          <w:b/>
          <w:bCs/>
          <w:color w:val="FF0000"/>
          <w:sz w:val="28"/>
          <w:szCs w:val="28"/>
        </w:rPr>
      </w:pPr>
    </w:p>
    <w:p w14:paraId="72CBD46F" w14:textId="10A18DF4" w:rsidR="009150C1" w:rsidRDefault="009150C1" w:rsidP="00887187">
      <w:pPr>
        <w:spacing w:before="80" w:after="80"/>
        <w:ind w:right="-234"/>
        <w:jc w:val="center"/>
        <w:rPr>
          <w:b/>
          <w:bCs/>
          <w:color w:val="FF0000"/>
          <w:sz w:val="28"/>
          <w:szCs w:val="28"/>
        </w:rPr>
      </w:pPr>
    </w:p>
    <w:p w14:paraId="20CF8536" w14:textId="54362B9A" w:rsidR="009150C1" w:rsidRDefault="009150C1" w:rsidP="00887187">
      <w:pPr>
        <w:spacing w:before="80" w:after="80"/>
        <w:ind w:right="-234"/>
        <w:jc w:val="center"/>
        <w:rPr>
          <w:b/>
          <w:bCs/>
          <w:color w:val="FF0000"/>
          <w:sz w:val="28"/>
          <w:szCs w:val="28"/>
        </w:rPr>
      </w:pPr>
    </w:p>
    <w:p w14:paraId="3D339B9F" w14:textId="7FE5F315" w:rsidR="009150C1" w:rsidRDefault="009150C1" w:rsidP="00887187">
      <w:pPr>
        <w:spacing w:before="80" w:after="80"/>
        <w:ind w:right="-234"/>
        <w:jc w:val="center"/>
        <w:rPr>
          <w:b/>
          <w:bCs/>
          <w:color w:val="FF0000"/>
          <w:sz w:val="28"/>
          <w:szCs w:val="28"/>
        </w:rPr>
      </w:pPr>
    </w:p>
    <w:p w14:paraId="33AB620B" w14:textId="50DD0BBF" w:rsidR="009150C1" w:rsidRDefault="009150C1" w:rsidP="00887187">
      <w:pPr>
        <w:spacing w:before="80" w:after="80"/>
        <w:ind w:right="-234"/>
        <w:jc w:val="center"/>
        <w:rPr>
          <w:b/>
          <w:bCs/>
          <w:color w:val="FF0000"/>
          <w:sz w:val="28"/>
          <w:szCs w:val="28"/>
        </w:rPr>
      </w:pPr>
    </w:p>
    <w:p w14:paraId="4B1890BA" w14:textId="08751075" w:rsidR="009150C1" w:rsidRDefault="009150C1" w:rsidP="00887187">
      <w:pPr>
        <w:spacing w:before="80" w:after="80"/>
        <w:ind w:right="-234"/>
        <w:jc w:val="center"/>
        <w:rPr>
          <w:b/>
          <w:bCs/>
          <w:color w:val="FF0000"/>
          <w:sz w:val="28"/>
          <w:szCs w:val="28"/>
        </w:rPr>
      </w:pPr>
    </w:p>
    <w:p w14:paraId="0E0506AA" w14:textId="76C64B5C" w:rsidR="009150C1" w:rsidRDefault="009150C1" w:rsidP="00887187">
      <w:pPr>
        <w:spacing w:before="80" w:after="80"/>
        <w:ind w:right="-234"/>
        <w:jc w:val="center"/>
        <w:rPr>
          <w:b/>
          <w:bCs/>
          <w:color w:val="FF0000"/>
          <w:sz w:val="28"/>
          <w:szCs w:val="28"/>
        </w:rPr>
      </w:pPr>
      <w:r w:rsidRPr="009150C1">
        <w:rPr>
          <w:b/>
          <w:bCs/>
          <w:noProof/>
          <w:color w:val="FF0000"/>
          <w:sz w:val="28"/>
          <w:szCs w:val="28"/>
        </w:rPr>
        <w:drawing>
          <wp:anchor distT="0" distB="0" distL="114300" distR="114300" simplePos="0" relativeHeight="251661312" behindDoc="1" locked="0" layoutInCell="1" allowOverlap="1" wp14:anchorId="5F9EDF72" wp14:editId="7F816A9D">
            <wp:simplePos x="0" y="0"/>
            <wp:positionH relativeFrom="column">
              <wp:posOffset>4559300</wp:posOffset>
            </wp:positionH>
            <wp:positionV relativeFrom="paragraph">
              <wp:posOffset>261620</wp:posOffset>
            </wp:positionV>
            <wp:extent cx="1771650" cy="438785"/>
            <wp:effectExtent l="0" t="0" r="635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71650" cy="438785"/>
                    </a:xfrm>
                    <a:prstGeom prst="rect">
                      <a:avLst/>
                    </a:prstGeom>
                  </pic:spPr>
                </pic:pic>
              </a:graphicData>
            </a:graphic>
            <wp14:sizeRelH relativeFrom="page">
              <wp14:pctWidth>0</wp14:pctWidth>
            </wp14:sizeRelH>
            <wp14:sizeRelV relativeFrom="page">
              <wp14:pctHeight>0</wp14:pctHeight>
            </wp14:sizeRelV>
          </wp:anchor>
        </w:drawing>
      </w:r>
    </w:p>
    <w:p w14:paraId="5360E5B6" w14:textId="00347056" w:rsidR="009150C1" w:rsidRDefault="009150C1" w:rsidP="00887187">
      <w:pPr>
        <w:spacing w:before="80" w:after="80"/>
        <w:ind w:right="-234"/>
        <w:jc w:val="center"/>
        <w:rPr>
          <w:rFonts w:ascii="Quicksand" w:hAnsi="Quicksand" w:cstheme="minorHAnsi"/>
          <w:b/>
          <w:caps/>
          <w:color w:val="262626" w:themeColor="text1" w:themeTint="D9"/>
          <w:sz w:val="24"/>
          <w:szCs w:val="24"/>
        </w:rPr>
      </w:pPr>
    </w:p>
    <w:p w14:paraId="5D23FCE4" w14:textId="389413B3" w:rsidR="00824B05" w:rsidRDefault="00824B05" w:rsidP="00887187">
      <w:pPr>
        <w:spacing w:before="80" w:after="80"/>
        <w:ind w:right="-234"/>
        <w:jc w:val="center"/>
        <w:rPr>
          <w:rFonts w:ascii="Quicksand" w:hAnsi="Quicksand" w:cstheme="minorHAnsi"/>
          <w:b/>
          <w:caps/>
          <w:color w:val="262626" w:themeColor="text1" w:themeTint="D9"/>
          <w:sz w:val="24"/>
          <w:szCs w:val="24"/>
        </w:rPr>
      </w:pPr>
    </w:p>
    <w:p w14:paraId="2BBE0631" w14:textId="41051D2E" w:rsidR="00824B05" w:rsidRDefault="009150C1" w:rsidP="00887187">
      <w:pPr>
        <w:spacing w:before="80" w:after="80"/>
        <w:ind w:right="-234"/>
        <w:jc w:val="center"/>
        <w:rPr>
          <w:rFonts w:ascii="Quicksand" w:hAnsi="Quicksand" w:cstheme="minorHAnsi"/>
          <w:b/>
          <w:caps/>
          <w:color w:val="262626" w:themeColor="text1" w:themeTint="D9"/>
          <w:sz w:val="24"/>
          <w:szCs w:val="24"/>
        </w:rPr>
      </w:pPr>
      <w:r w:rsidRPr="009150C1">
        <w:rPr>
          <w:b/>
          <w:bCs/>
          <w:noProof/>
          <w:color w:val="FF0000"/>
          <w:sz w:val="28"/>
          <w:szCs w:val="28"/>
        </w:rPr>
        <w:drawing>
          <wp:anchor distT="0" distB="0" distL="114300" distR="114300" simplePos="0" relativeHeight="251660288" behindDoc="1" locked="0" layoutInCell="1" allowOverlap="1" wp14:anchorId="454B7932" wp14:editId="22EB9028">
            <wp:simplePos x="0" y="0"/>
            <wp:positionH relativeFrom="column">
              <wp:posOffset>2235200</wp:posOffset>
            </wp:positionH>
            <wp:positionV relativeFrom="paragraph">
              <wp:posOffset>66675</wp:posOffset>
            </wp:positionV>
            <wp:extent cx="4095750" cy="850900"/>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095750" cy="850900"/>
                    </a:xfrm>
                    <a:prstGeom prst="rect">
                      <a:avLst/>
                    </a:prstGeom>
                  </pic:spPr>
                </pic:pic>
              </a:graphicData>
            </a:graphic>
            <wp14:sizeRelH relativeFrom="page">
              <wp14:pctWidth>0</wp14:pctWidth>
            </wp14:sizeRelH>
            <wp14:sizeRelV relativeFrom="page">
              <wp14:pctHeight>0</wp14:pctHeight>
            </wp14:sizeRelV>
          </wp:anchor>
        </w:drawing>
      </w:r>
    </w:p>
    <w:p w14:paraId="0B51000D" w14:textId="4838AB01" w:rsidR="00824B05" w:rsidRDefault="00824B05" w:rsidP="00887187">
      <w:pPr>
        <w:spacing w:before="80" w:after="80"/>
        <w:ind w:right="-234"/>
        <w:jc w:val="center"/>
        <w:rPr>
          <w:rFonts w:ascii="Quicksand" w:hAnsi="Quicksand" w:cstheme="minorHAnsi"/>
          <w:b/>
          <w:caps/>
          <w:color w:val="262626" w:themeColor="text1" w:themeTint="D9"/>
          <w:sz w:val="24"/>
          <w:szCs w:val="24"/>
        </w:rPr>
      </w:pPr>
    </w:p>
    <w:p w14:paraId="4A39947E" w14:textId="25DD1BAB" w:rsidR="00824B05" w:rsidRDefault="00824B05" w:rsidP="00887187">
      <w:pPr>
        <w:spacing w:before="80" w:after="80"/>
        <w:ind w:right="-234"/>
        <w:jc w:val="center"/>
        <w:rPr>
          <w:rFonts w:ascii="Quicksand" w:hAnsi="Quicksand" w:cstheme="minorHAnsi"/>
          <w:b/>
          <w:caps/>
          <w:color w:val="262626" w:themeColor="text1" w:themeTint="D9"/>
          <w:sz w:val="24"/>
          <w:szCs w:val="24"/>
        </w:rPr>
      </w:pPr>
    </w:p>
    <w:p w14:paraId="63E8D90C" w14:textId="7F454370" w:rsidR="00824B05" w:rsidRDefault="00824B05" w:rsidP="00887187">
      <w:pPr>
        <w:spacing w:before="80" w:after="80"/>
        <w:ind w:right="-234"/>
        <w:jc w:val="center"/>
        <w:rPr>
          <w:rFonts w:ascii="Quicksand" w:hAnsi="Quicksand" w:cstheme="minorHAnsi"/>
          <w:b/>
          <w:caps/>
          <w:color w:val="262626" w:themeColor="text1" w:themeTint="D9"/>
          <w:sz w:val="24"/>
          <w:szCs w:val="24"/>
        </w:rPr>
      </w:pPr>
    </w:p>
    <w:p w14:paraId="5E375802" w14:textId="0C381FC5" w:rsidR="00824B05" w:rsidRDefault="00824B05" w:rsidP="00887187">
      <w:pPr>
        <w:spacing w:before="80" w:after="80"/>
        <w:ind w:right="-234"/>
        <w:jc w:val="center"/>
        <w:rPr>
          <w:rFonts w:ascii="Quicksand" w:hAnsi="Quicksand" w:cstheme="minorHAnsi"/>
          <w:b/>
          <w:caps/>
          <w:color w:val="262626" w:themeColor="text1" w:themeTint="D9"/>
          <w:sz w:val="24"/>
          <w:szCs w:val="24"/>
        </w:rPr>
      </w:pPr>
    </w:p>
    <w:p w14:paraId="60277047" w14:textId="640B37F8" w:rsidR="00824B05" w:rsidRDefault="00824B05" w:rsidP="00887187">
      <w:pPr>
        <w:spacing w:before="80" w:after="80"/>
        <w:ind w:right="-234"/>
        <w:jc w:val="center"/>
        <w:rPr>
          <w:rFonts w:ascii="Quicksand" w:hAnsi="Quicksand" w:cstheme="minorHAnsi"/>
          <w:b/>
          <w:caps/>
          <w:color w:val="262626" w:themeColor="text1" w:themeTint="D9"/>
          <w:sz w:val="24"/>
          <w:szCs w:val="24"/>
        </w:rPr>
      </w:pPr>
    </w:p>
    <w:p w14:paraId="1D6F1FAE" w14:textId="4B1F0FFB" w:rsidR="00824B05" w:rsidRDefault="00824B05" w:rsidP="00887187">
      <w:pPr>
        <w:spacing w:before="80" w:after="80"/>
        <w:ind w:right="-234"/>
        <w:jc w:val="center"/>
        <w:rPr>
          <w:rFonts w:ascii="Quicksand" w:hAnsi="Quicksand" w:cstheme="minorHAnsi"/>
          <w:b/>
          <w:caps/>
          <w:color w:val="262626" w:themeColor="text1" w:themeTint="D9"/>
          <w:sz w:val="24"/>
          <w:szCs w:val="24"/>
        </w:rPr>
      </w:pPr>
    </w:p>
    <w:p w14:paraId="47D99186" w14:textId="77777777" w:rsidR="00C36403" w:rsidRDefault="00C36403" w:rsidP="009150C1">
      <w:pPr>
        <w:spacing w:before="80" w:after="80"/>
        <w:ind w:right="-234"/>
        <w:jc w:val="center"/>
        <w:rPr>
          <w:rFonts w:ascii="Akzidenz Grotesk Roman" w:hAnsi="Akzidenz Grotesk Roman" w:cstheme="minorHAnsi"/>
          <w:b/>
          <w:bCs/>
          <w:caps/>
          <w:color w:val="000251"/>
          <w:sz w:val="40"/>
          <w:szCs w:val="40"/>
        </w:rPr>
      </w:pPr>
    </w:p>
    <w:p w14:paraId="1163A971" w14:textId="77777777" w:rsidR="00C36403" w:rsidRDefault="00C36403" w:rsidP="009150C1">
      <w:pPr>
        <w:spacing w:before="80" w:after="80"/>
        <w:ind w:right="-234"/>
        <w:jc w:val="center"/>
        <w:rPr>
          <w:rFonts w:ascii="Akzidenz Grotesk Roman" w:hAnsi="Akzidenz Grotesk Roman" w:cstheme="minorHAnsi"/>
          <w:b/>
          <w:bCs/>
          <w:caps/>
          <w:color w:val="000251"/>
          <w:sz w:val="40"/>
          <w:szCs w:val="40"/>
        </w:rPr>
      </w:pPr>
    </w:p>
    <w:p w14:paraId="2B633553" w14:textId="77777777" w:rsidR="00C36403" w:rsidRDefault="00C36403" w:rsidP="009150C1">
      <w:pPr>
        <w:spacing w:before="80" w:after="80"/>
        <w:ind w:right="-234"/>
        <w:jc w:val="center"/>
        <w:rPr>
          <w:rFonts w:ascii="Akzidenz Grotesk Roman" w:hAnsi="Akzidenz Grotesk Roman" w:cstheme="minorHAnsi"/>
          <w:b/>
          <w:bCs/>
          <w:caps/>
          <w:color w:val="000251"/>
          <w:sz w:val="40"/>
          <w:szCs w:val="40"/>
        </w:rPr>
      </w:pPr>
    </w:p>
    <w:p w14:paraId="0DB770D4" w14:textId="3767FD0A" w:rsidR="009150C1" w:rsidRPr="002C1105" w:rsidRDefault="009150C1" w:rsidP="009150C1">
      <w:pPr>
        <w:spacing w:before="80" w:after="80"/>
        <w:ind w:right="-234"/>
        <w:jc w:val="center"/>
        <w:rPr>
          <w:rFonts w:ascii="Akzidenz Grotesk Roman" w:hAnsi="Akzidenz Grotesk Roman" w:cstheme="minorHAnsi"/>
          <w:b/>
          <w:bCs/>
          <w:caps/>
          <w:color w:val="000251"/>
          <w:sz w:val="28"/>
          <w:szCs w:val="28"/>
        </w:rPr>
      </w:pPr>
      <w:r w:rsidRPr="002C1105">
        <w:rPr>
          <w:rFonts w:ascii="Akzidenz Grotesk Roman" w:hAnsi="Akzidenz Grotesk Roman" w:cstheme="minorHAnsi"/>
          <w:b/>
          <w:bCs/>
          <w:caps/>
          <w:color w:val="000251"/>
          <w:sz w:val="28"/>
          <w:szCs w:val="28"/>
        </w:rPr>
        <w:t>Productos nuevos</w:t>
      </w:r>
    </w:p>
    <w:p w14:paraId="3A473E1A" w14:textId="77777777" w:rsidR="009150C1" w:rsidRPr="009150C1" w:rsidRDefault="009150C1" w:rsidP="009150C1">
      <w:pPr>
        <w:spacing w:before="80" w:after="80"/>
        <w:ind w:right="-234"/>
        <w:jc w:val="center"/>
        <w:rPr>
          <w:rFonts w:ascii="Akzidenz Grotesk Roman" w:hAnsi="Akzidenz Grotesk Roman" w:cstheme="minorHAnsi"/>
          <w:caps/>
          <w:color w:val="000251"/>
          <w:sz w:val="40"/>
          <w:szCs w:val="40"/>
        </w:rPr>
      </w:pPr>
    </w:p>
    <w:p w14:paraId="64D9EBB7" w14:textId="3ED59961" w:rsidR="00887187" w:rsidRPr="009150C1" w:rsidRDefault="00887187" w:rsidP="009150C1">
      <w:pPr>
        <w:spacing w:before="80" w:after="80"/>
        <w:ind w:right="340"/>
        <w:jc w:val="both"/>
        <w:rPr>
          <w:rFonts w:ascii="Akzidenz Grotesk Roman" w:hAnsi="Akzidenz Grotesk Roman" w:cstheme="minorHAnsi"/>
          <w:color w:val="262626" w:themeColor="text1" w:themeTint="D9"/>
          <w:sz w:val="24"/>
          <w:szCs w:val="24"/>
        </w:rPr>
      </w:pPr>
      <w:r w:rsidRPr="009150C1">
        <w:rPr>
          <w:rFonts w:ascii="Akzidenz Grotesk Roman" w:hAnsi="Akzidenz Grotesk Roman" w:cstheme="minorHAnsi"/>
          <w:color w:val="262626" w:themeColor="text1" w:themeTint="D9"/>
          <w:sz w:val="24"/>
          <w:szCs w:val="24"/>
        </w:rPr>
        <w:t xml:space="preserve">El área de </w:t>
      </w:r>
      <w:r w:rsidR="00824B05" w:rsidRPr="009150C1">
        <w:rPr>
          <w:rFonts w:ascii="Akzidenz Grotesk Roman" w:hAnsi="Akzidenz Grotesk Roman" w:cstheme="minorHAnsi"/>
          <w:color w:val="262626" w:themeColor="text1" w:themeTint="D9"/>
          <w:sz w:val="24"/>
          <w:szCs w:val="24"/>
        </w:rPr>
        <w:t>i</w:t>
      </w:r>
      <w:r w:rsidRPr="009150C1">
        <w:rPr>
          <w:rFonts w:ascii="Akzidenz Grotesk Roman" w:hAnsi="Akzidenz Grotesk Roman" w:cstheme="minorHAnsi"/>
          <w:color w:val="262626" w:themeColor="text1" w:themeTint="D9"/>
          <w:sz w:val="24"/>
          <w:szCs w:val="24"/>
        </w:rPr>
        <w:t>nnovación y desarrollo de una compañía, cada vez que tiene una nueva idea de producto, la lleva al comité quien valida la idea y si es aprobada se propone una estrategia, una vez definida, el departamento de innovación realiza el estudio técnico del producto, mientras el departamento de mercadeo desarrolla el análisis de mercado. Una vez se obtienen los resultados, ambos resultados son presentados al comité para su decisión final, si es aprobado el departamento de mercadeo prepara el lanzamiento del producto.</w:t>
      </w:r>
    </w:p>
    <w:p w14:paraId="1734B7C1" w14:textId="77777777" w:rsidR="00887187" w:rsidRPr="009150C1" w:rsidRDefault="00887187" w:rsidP="009150C1">
      <w:pPr>
        <w:pStyle w:val="Prrafodelista"/>
        <w:spacing w:before="80" w:after="80"/>
        <w:ind w:left="360" w:right="340"/>
        <w:jc w:val="both"/>
        <w:rPr>
          <w:rFonts w:ascii="Akzidenz Grotesk Roman" w:hAnsi="Akzidenz Grotesk Roman" w:cstheme="minorHAnsi"/>
          <w:color w:val="262626" w:themeColor="text1" w:themeTint="D9"/>
          <w:sz w:val="24"/>
          <w:szCs w:val="24"/>
        </w:rPr>
      </w:pPr>
    </w:p>
    <w:p w14:paraId="47C56902" w14:textId="5D5FBFDC" w:rsidR="001033AB" w:rsidRPr="002C1105" w:rsidRDefault="00887187" w:rsidP="002C1105">
      <w:pPr>
        <w:spacing w:before="80" w:after="80"/>
        <w:ind w:right="340"/>
        <w:jc w:val="both"/>
        <w:rPr>
          <w:rFonts w:ascii="Akzidenz Grotesk Roman" w:hAnsi="Akzidenz Grotesk Roman" w:cstheme="minorHAnsi"/>
          <w:color w:val="262626" w:themeColor="text1" w:themeTint="D9"/>
          <w:sz w:val="24"/>
          <w:szCs w:val="24"/>
        </w:rPr>
      </w:pPr>
      <w:r w:rsidRPr="009150C1">
        <w:rPr>
          <w:rFonts w:ascii="Akzidenz Grotesk Roman" w:hAnsi="Akzidenz Grotesk Roman" w:cstheme="minorHAnsi"/>
          <w:color w:val="262626" w:themeColor="text1" w:themeTint="D9"/>
          <w:sz w:val="24"/>
          <w:szCs w:val="24"/>
        </w:rPr>
        <w:t>Este proceso también es aplicado para el mejoramiento de productos existentes, modifique el proceso anterior, ya que el estudio de mercado solo será necesario para productos nuevos, por lo que no será realizado cuando el producto ya existe en el mercado y este es mejorado.</w:t>
      </w:r>
    </w:p>
    <w:p w14:paraId="52785C8F" w14:textId="6E83B86E" w:rsidR="00D75BC1" w:rsidRPr="009150C1" w:rsidRDefault="00D75BC1">
      <w:pPr>
        <w:rPr>
          <w:rFonts w:ascii="Akzidenz Grotesk Roman" w:hAnsi="Akzidenz Grotesk Roman"/>
        </w:rPr>
      </w:pPr>
    </w:p>
    <w:p w14:paraId="21BC7DB3" w14:textId="0C94175E" w:rsidR="00D75BC1" w:rsidRPr="002C1105" w:rsidRDefault="00D75BC1" w:rsidP="00D75BC1">
      <w:pPr>
        <w:spacing w:before="80" w:after="80"/>
        <w:ind w:right="-234"/>
        <w:jc w:val="both"/>
        <w:rPr>
          <w:rFonts w:ascii="Akzidenz Grotesk Roman" w:hAnsi="Akzidenz Grotesk Roman" w:cstheme="minorHAnsi"/>
          <w:b/>
          <w:bCs/>
          <w:color w:val="000251"/>
          <w:sz w:val="28"/>
          <w:szCs w:val="28"/>
          <w:lang w:val="es-MX"/>
        </w:rPr>
      </w:pPr>
      <w:r w:rsidRPr="002C1105">
        <w:rPr>
          <w:rFonts w:ascii="Akzidenz Grotesk Roman" w:hAnsi="Akzidenz Grotesk Roman" w:cstheme="minorHAnsi"/>
          <w:b/>
          <w:bCs/>
          <w:color w:val="000251"/>
          <w:sz w:val="28"/>
          <w:szCs w:val="28"/>
          <w:lang w:val="es-MX"/>
        </w:rPr>
        <w:t>Instrucciones:</w:t>
      </w:r>
    </w:p>
    <w:p w14:paraId="28512826" w14:textId="77777777" w:rsidR="009150C1" w:rsidRPr="009150C1" w:rsidRDefault="009150C1" w:rsidP="00D75BC1">
      <w:pPr>
        <w:spacing w:before="80" w:after="80"/>
        <w:ind w:right="-234"/>
        <w:jc w:val="both"/>
        <w:rPr>
          <w:rFonts w:ascii="Akzidenz Grotesk Roman" w:hAnsi="Akzidenz Grotesk Roman" w:cstheme="minorHAnsi"/>
          <w:b/>
          <w:bCs/>
          <w:color w:val="262626" w:themeColor="text1" w:themeTint="D9"/>
          <w:sz w:val="36"/>
          <w:szCs w:val="36"/>
          <w:lang w:val="es-MX"/>
        </w:rPr>
      </w:pPr>
    </w:p>
    <w:p w14:paraId="572EFB1E" w14:textId="32ABA730" w:rsidR="00D75BC1" w:rsidRPr="009150C1" w:rsidRDefault="00D75BC1" w:rsidP="009150C1">
      <w:pPr>
        <w:pStyle w:val="Prrafodelista"/>
        <w:numPr>
          <w:ilvl w:val="0"/>
          <w:numId w:val="3"/>
        </w:numPr>
        <w:spacing w:before="80" w:after="80"/>
        <w:ind w:right="-234"/>
        <w:rPr>
          <w:rFonts w:ascii="Akzidenz Grotesk Roman" w:hAnsi="Akzidenz Grotesk Roman" w:cstheme="minorHAnsi"/>
          <w:color w:val="262626" w:themeColor="text1" w:themeTint="D9"/>
          <w:sz w:val="24"/>
          <w:szCs w:val="24"/>
          <w:lang w:val="es-MX"/>
        </w:rPr>
      </w:pPr>
      <w:r w:rsidRPr="009150C1">
        <w:rPr>
          <w:rFonts w:ascii="Akzidenz Grotesk Roman" w:hAnsi="Akzidenz Grotesk Roman" w:cstheme="minorHAnsi"/>
          <w:color w:val="262626" w:themeColor="text1" w:themeTint="D9"/>
          <w:sz w:val="24"/>
          <w:szCs w:val="24"/>
          <w:lang w:val="es-MX"/>
        </w:rPr>
        <w:t>Descargue el programa gratis Bizagi Process Modeler (</w:t>
      </w:r>
      <w:hyperlink r:id="rId13" w:history="1">
        <w:r w:rsidRPr="009150C1">
          <w:rPr>
            <w:rStyle w:val="Hipervnculo"/>
            <w:rFonts w:ascii="Akzidenz Grotesk Roman" w:hAnsi="Akzidenz Grotesk Roman" w:cstheme="minorHAnsi"/>
            <w:sz w:val="24"/>
            <w:szCs w:val="24"/>
            <w:lang w:val="es-MX"/>
          </w:rPr>
          <w:t>https://www.bizagi.com/es/plataforma/modeler</w:t>
        </w:r>
      </w:hyperlink>
      <w:r w:rsidRPr="009150C1">
        <w:rPr>
          <w:rFonts w:ascii="Akzidenz Grotesk Roman" w:hAnsi="Akzidenz Grotesk Roman" w:cstheme="minorHAnsi"/>
          <w:color w:val="262626" w:themeColor="text1" w:themeTint="D9"/>
          <w:sz w:val="24"/>
          <w:szCs w:val="24"/>
          <w:lang w:val="es-MX"/>
        </w:rPr>
        <w:t xml:space="preserve"> ). </w:t>
      </w:r>
    </w:p>
    <w:p w14:paraId="4064857D" w14:textId="19F6F589" w:rsidR="00D75BC1" w:rsidRPr="009150C1" w:rsidRDefault="00D75BC1" w:rsidP="009150C1">
      <w:pPr>
        <w:pStyle w:val="Prrafodelista"/>
        <w:numPr>
          <w:ilvl w:val="0"/>
          <w:numId w:val="3"/>
        </w:numPr>
        <w:spacing w:before="80" w:after="80"/>
        <w:ind w:right="-234"/>
        <w:jc w:val="both"/>
        <w:rPr>
          <w:rFonts w:ascii="Akzidenz Grotesk Roman" w:hAnsi="Akzidenz Grotesk Roman" w:cstheme="minorHAnsi"/>
          <w:color w:val="262626" w:themeColor="text1" w:themeTint="D9"/>
          <w:sz w:val="24"/>
          <w:szCs w:val="24"/>
          <w:lang w:val="es-MX"/>
        </w:rPr>
      </w:pPr>
      <w:r w:rsidRPr="009150C1">
        <w:rPr>
          <w:rFonts w:ascii="Akzidenz Grotesk Roman" w:hAnsi="Akzidenz Grotesk Roman" w:cstheme="minorHAnsi"/>
          <w:color w:val="262626" w:themeColor="text1" w:themeTint="D9"/>
          <w:sz w:val="24"/>
          <w:szCs w:val="24"/>
          <w:lang w:val="es-MX"/>
        </w:rPr>
        <w:t>Modele el proceso con la notación BPMN en el software de modelado de procesos.</w:t>
      </w:r>
    </w:p>
    <w:p w14:paraId="4E475609" w14:textId="4A59D170" w:rsidR="00D75BC1" w:rsidRPr="002C1105" w:rsidRDefault="00824B05" w:rsidP="002C1105">
      <w:pPr>
        <w:pStyle w:val="Prrafodelista"/>
        <w:numPr>
          <w:ilvl w:val="0"/>
          <w:numId w:val="3"/>
        </w:numPr>
        <w:spacing w:before="80" w:after="80"/>
        <w:ind w:right="-234"/>
        <w:jc w:val="both"/>
        <w:rPr>
          <w:rFonts w:ascii="Akzidenz Grotesk Roman" w:hAnsi="Akzidenz Grotesk Roman" w:cstheme="minorHAnsi"/>
          <w:color w:val="262626" w:themeColor="text1" w:themeTint="D9"/>
          <w:sz w:val="24"/>
          <w:szCs w:val="24"/>
          <w:lang w:val="es-MX"/>
        </w:rPr>
      </w:pPr>
      <w:r w:rsidRPr="009150C1">
        <w:rPr>
          <w:rFonts w:ascii="Akzidenz Grotesk Roman" w:hAnsi="Akzidenz Grotesk Roman" w:cstheme="minorHAnsi"/>
          <w:color w:val="262626" w:themeColor="text1" w:themeTint="D9"/>
          <w:sz w:val="24"/>
          <w:szCs w:val="24"/>
          <w:lang w:val="es-MX"/>
        </w:rPr>
        <w:t>Si tiene dudas socialícelas en el encuentro sincrónico o en el foro “Pregúntele al profesor”. Es una actividad no evaluable, así que no es requisito para la obtención del certificado.</w:t>
      </w:r>
    </w:p>
    <w:sectPr w:rsidR="00D75BC1" w:rsidRPr="002C1105">
      <w:head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EC990" w14:textId="77777777" w:rsidR="00A63BF3" w:rsidRDefault="00A63BF3" w:rsidP="00C36403">
      <w:pPr>
        <w:spacing w:after="0" w:line="240" w:lineRule="auto"/>
      </w:pPr>
      <w:r>
        <w:separator/>
      </w:r>
    </w:p>
  </w:endnote>
  <w:endnote w:type="continuationSeparator" w:id="0">
    <w:p w14:paraId="26B536CA" w14:textId="77777777" w:rsidR="00A63BF3" w:rsidRDefault="00A63BF3" w:rsidP="00C36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icksand">
    <w:altName w:val="Calibri"/>
    <w:charset w:val="00"/>
    <w:family w:val="auto"/>
    <w:pitch w:val="variable"/>
    <w:sig w:usb0="2000000F" w:usb1="00000001" w:usb2="00000000" w:usb3="00000000" w:csb0="00000193" w:csb1="00000000"/>
  </w:font>
  <w:font w:name="Akzidenz Grotesk Roman">
    <w:altName w:val="Calibri"/>
    <w:charset w:val="00"/>
    <w:family w:val="auto"/>
    <w:pitch w:val="variable"/>
    <w:sig w:usb0="00000003"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ED7D8" w14:textId="77777777" w:rsidR="00A63BF3" w:rsidRDefault="00A63BF3" w:rsidP="00C36403">
      <w:pPr>
        <w:spacing w:after="0" w:line="240" w:lineRule="auto"/>
      </w:pPr>
      <w:r>
        <w:separator/>
      </w:r>
    </w:p>
  </w:footnote>
  <w:footnote w:type="continuationSeparator" w:id="0">
    <w:p w14:paraId="580C2A87" w14:textId="77777777" w:rsidR="00A63BF3" w:rsidRDefault="00A63BF3" w:rsidP="00C36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8F7C" w14:textId="60672CA0" w:rsidR="00C36403" w:rsidRDefault="00C36403">
    <w:pPr>
      <w:pStyle w:val="Encabezado"/>
    </w:pPr>
    <w:r>
      <w:rPr>
        <w:noProof/>
      </w:rPr>
      <w:drawing>
        <wp:anchor distT="0" distB="0" distL="114300" distR="114300" simplePos="0" relativeHeight="251658240" behindDoc="1" locked="0" layoutInCell="1" allowOverlap="1" wp14:anchorId="7127DD99" wp14:editId="00CB92FA">
          <wp:simplePos x="0" y="0"/>
          <wp:positionH relativeFrom="column">
            <wp:posOffset>-926630</wp:posOffset>
          </wp:positionH>
          <wp:positionV relativeFrom="paragraph">
            <wp:posOffset>-271780</wp:posOffset>
          </wp:positionV>
          <wp:extent cx="7785100" cy="10074883"/>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85100" cy="1007488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FBD"/>
    <w:multiLevelType w:val="hybridMultilevel"/>
    <w:tmpl w:val="6980B1CE"/>
    <w:lvl w:ilvl="0" w:tplc="0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29706AC5"/>
    <w:multiLevelType w:val="hybridMultilevel"/>
    <w:tmpl w:val="E39219C0"/>
    <w:lvl w:ilvl="0" w:tplc="7A42CE38">
      <w:start w:val="1"/>
      <w:numFmt w:val="decimal"/>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4C7D17E1"/>
    <w:multiLevelType w:val="hybridMultilevel"/>
    <w:tmpl w:val="9E8497A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147287267">
    <w:abstractNumId w:val="0"/>
  </w:num>
  <w:num w:numId="2" w16cid:durableId="252856613">
    <w:abstractNumId w:val="2"/>
  </w:num>
  <w:num w:numId="3" w16cid:durableId="1550923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16D"/>
    <w:rsid w:val="001033AB"/>
    <w:rsid w:val="002C1105"/>
    <w:rsid w:val="0059516D"/>
    <w:rsid w:val="00824B05"/>
    <w:rsid w:val="00887187"/>
    <w:rsid w:val="009150C1"/>
    <w:rsid w:val="00A63BF3"/>
    <w:rsid w:val="00C36403"/>
    <w:rsid w:val="00D75BC1"/>
    <w:rsid w:val="00E37E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A5CC7"/>
  <w15:chartTrackingRefBased/>
  <w15:docId w15:val="{5F67048D-0817-486A-AEA4-02D9C1B7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18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7187"/>
    <w:pPr>
      <w:ind w:left="720"/>
      <w:contextualSpacing/>
    </w:pPr>
  </w:style>
  <w:style w:type="paragraph" w:styleId="Textodeglobo">
    <w:name w:val="Balloon Text"/>
    <w:basedOn w:val="Normal"/>
    <w:link w:val="TextodegloboCar"/>
    <w:uiPriority w:val="99"/>
    <w:semiHidden/>
    <w:unhideWhenUsed/>
    <w:rsid w:val="00824B0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4B05"/>
    <w:rPr>
      <w:rFonts w:ascii="Segoe UI" w:hAnsi="Segoe UI" w:cs="Segoe UI"/>
      <w:sz w:val="18"/>
      <w:szCs w:val="18"/>
    </w:rPr>
  </w:style>
  <w:style w:type="character" w:styleId="Hipervnculo">
    <w:name w:val="Hyperlink"/>
    <w:basedOn w:val="Fuentedeprrafopredeter"/>
    <w:uiPriority w:val="99"/>
    <w:unhideWhenUsed/>
    <w:rsid w:val="009150C1"/>
    <w:rPr>
      <w:color w:val="0563C1" w:themeColor="hyperlink"/>
      <w:u w:val="single"/>
    </w:rPr>
  </w:style>
  <w:style w:type="character" w:styleId="Mencinsinresolver">
    <w:name w:val="Unresolved Mention"/>
    <w:basedOn w:val="Fuentedeprrafopredeter"/>
    <w:uiPriority w:val="99"/>
    <w:semiHidden/>
    <w:unhideWhenUsed/>
    <w:rsid w:val="009150C1"/>
    <w:rPr>
      <w:color w:val="605E5C"/>
      <w:shd w:val="clear" w:color="auto" w:fill="E1DFDD"/>
    </w:rPr>
  </w:style>
  <w:style w:type="paragraph" w:styleId="Encabezado">
    <w:name w:val="header"/>
    <w:basedOn w:val="Normal"/>
    <w:link w:val="EncabezadoCar"/>
    <w:uiPriority w:val="99"/>
    <w:unhideWhenUsed/>
    <w:rsid w:val="00C3640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6403"/>
  </w:style>
  <w:style w:type="paragraph" w:styleId="Piedepgina">
    <w:name w:val="footer"/>
    <w:basedOn w:val="Normal"/>
    <w:link w:val="PiedepginaCar"/>
    <w:uiPriority w:val="99"/>
    <w:unhideWhenUsed/>
    <w:rsid w:val="00C364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6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izagi.com/es/plataforma/model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CEC9538D27D3B43B0B1A7E9BE47F7BC" ma:contentTypeVersion="31" ma:contentTypeDescription="Crear nuevo documento." ma:contentTypeScope="" ma:versionID="456e51234a16ff949f95cf87773bc1f4">
  <xsd:schema xmlns:xsd="http://www.w3.org/2001/XMLSchema" xmlns:xs="http://www.w3.org/2001/XMLSchema" xmlns:p="http://schemas.microsoft.com/office/2006/metadata/properties" xmlns:ns1="4e763a2e-39b8-4f90-88c5-ee3933be9094" xmlns:ns3="2488d886-132a-40f9-8b41-aad569bef3aa" xmlns:ns4="e62e2dd9-6f56-496f-8db1-04b2587c65a0" xmlns:ns5="5eacc250-3c3b-41c1-91ff-120ce2e95ac3" xmlns:ns6="e734594a-1dd3-4315-a782-187e204b1436" xmlns:ns7="76a6e557-c9b5-4e90-8627-d8560f81af31" targetNamespace="http://schemas.microsoft.com/office/2006/metadata/properties" ma:root="true" ma:fieldsID="1495484e15852453d7f1af912dfbe6fa" ns1:_="" ns3:_="" ns4:_="" ns5:_="" ns6:_="" ns7:_="">
    <xsd:import namespace="4e763a2e-39b8-4f90-88c5-ee3933be9094"/>
    <xsd:import namespace="2488d886-132a-40f9-8b41-aad569bef3aa"/>
    <xsd:import namespace="e62e2dd9-6f56-496f-8db1-04b2587c65a0"/>
    <xsd:import namespace="5eacc250-3c3b-41c1-91ff-120ce2e95ac3"/>
    <xsd:import namespace="e734594a-1dd3-4315-a782-187e204b1436"/>
    <xsd:import namespace="76a6e557-c9b5-4e90-8627-d8560f81af31"/>
    <xsd:element name="properties">
      <xsd:complexType>
        <xsd:sequence>
          <xsd:element name="documentManagement">
            <xsd:complexType>
              <xsd:all>
                <xsd:element ref="ns1:Estado" minOccurs="0"/>
                <xsd:element ref="ns1:Tipo_x0020_de_x0020_programa" minOccurs="0"/>
                <xsd:element ref="ns1:Modalidad" minOccurs="0"/>
                <xsd:element ref="ns3:Clase_x0020_de_x0020_programa" minOccurs="0"/>
                <xsd:element ref="ns3:Nombre_x0020_Empresa" minOccurs="0"/>
                <xsd:element ref="ns1:Lugar" minOccurs="0"/>
                <xsd:element ref="ns1:Facturaci_x00f3_n" minOccurs="0"/>
                <xsd:element ref="ns1:A_x00f1_o" minOccurs="0"/>
                <xsd:element ref="ns4:SharedWithUsers" minOccurs="0"/>
                <xsd:element ref="ns4:SharedWithDetails" minOccurs="0"/>
                <xsd:element ref="ns5:N_x00b0__x0020_ID" minOccurs="0"/>
                <xsd:element ref="ns5:Departamento" minOccurs="0"/>
                <xsd:element ref="ns6:N_x00b0__x0020_ID_x0020_Oportunidad" minOccurs="0"/>
                <xsd:element ref="ns7:LastSharedByUser" minOccurs="0"/>
                <xsd:element ref="ns7:LastSharedByTime"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Location" minOccurs="0"/>
                <xsd:element ref="ns6:MediaServiceEventHashCode" minOccurs="0"/>
                <xsd:element ref="ns6:MediaServiceGenerationTime" minOccurs="0"/>
                <xsd:element ref="ns6:MediaServiceAutoKeyPoints" minOccurs="0"/>
                <xsd:element ref="ns6:MediaServiceKeyPoints" minOccurs="0"/>
                <xsd:element ref="ns6:MediaLengthInSeconds" minOccurs="0"/>
                <xsd:element ref="ns6:lcf76f155ced4ddcb4097134ff3c332f" minOccurs="0"/>
                <xsd:element ref="ns4:TaxCatchAll"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63a2e-39b8-4f90-88c5-ee3933be9094" elementFormDefault="qualified">
    <xsd:import namespace="http://schemas.microsoft.com/office/2006/documentManagement/types"/>
    <xsd:import namespace="http://schemas.microsoft.com/office/infopath/2007/PartnerControls"/>
    <xsd:element name="Estado" ma:index="0" nillable="true" ma:displayName="Estado" ma:format="Dropdown" ma:internalName="Estado">
      <xsd:simpleType>
        <xsd:restriction base="dms:Choice">
          <xsd:enumeration value="Activo"/>
          <xsd:enumeration value="Cancelado"/>
          <xsd:enumeration value="Cotización"/>
          <xsd:enumeration value="Promoción"/>
          <xsd:enumeration value="Finalizado"/>
          <xsd:enumeration value="Virtualización"/>
        </xsd:restriction>
      </xsd:simpleType>
    </xsd:element>
    <xsd:element name="Tipo_x0020_de_x0020_programa" ma:index="3" nillable="true" ma:displayName="Tipo de programa" ma:format="Dropdown" ma:internalName="Tipo_x0020_de_x0020_programa">
      <xsd:simpleType>
        <xsd:restriction base="dms:Choice">
          <xsd:enumeration value="Abierto"/>
          <xsd:enumeration value="Empresarial"/>
        </xsd:restriction>
      </xsd:simpleType>
    </xsd:element>
    <xsd:element name="Modalidad" ma:index="4" nillable="true" ma:displayName="Modalidad" ma:format="Dropdown" ma:internalName="Modalidad">
      <xsd:simpleType>
        <xsd:restriction base="dms:Choice">
          <xsd:enumeration value="Virtual Sincrónico"/>
          <xsd:enumeration value="Presencial"/>
          <xsd:enumeration value="Semipresencial"/>
          <xsd:enumeration value="Virtual Asincrónico"/>
          <xsd:enumeration value="Virtual-Mooc"/>
        </xsd:restriction>
      </xsd:simpleType>
    </xsd:element>
    <xsd:element name="Lugar" ma:index="7" nillable="true" ma:displayName="Lugar" ma:format="Dropdown" ma:internalName="Lugar">
      <xsd:simpleType>
        <xsd:union memberTypes="dms:Text">
          <xsd:simpleType>
            <xsd:restriction base="dms:Choice">
              <xsd:enumeration value="Bogotá"/>
              <xsd:enumeration value="No Aplica"/>
              <xsd:enumeration value="Armenia"/>
              <xsd:enumeration value="Barrancabermeja"/>
              <xsd:enumeration value="Barranquilla"/>
              <xsd:enumeration value="Bucaramanga"/>
              <xsd:enumeration value="Buenos Aires"/>
              <xsd:enumeration value="Cali"/>
              <xsd:enumeration value="Cartagena de Indias"/>
              <xsd:enumeration value="Chaparral"/>
              <xsd:enumeration value="Ciudad de Guatemala"/>
              <xsd:enumeration value="Ciudad de Panamá"/>
              <xsd:enumeration value="Costa Rica"/>
              <xsd:enumeration value="Cúcuta"/>
              <xsd:enumeration value="Facatativá"/>
              <xsd:enumeration value="Ibagué"/>
              <xsd:enumeration value="Lima"/>
              <xsd:enumeration value="Manizales"/>
              <xsd:enumeration value="Medellín"/>
              <xsd:enumeration value="Montería"/>
              <xsd:enumeration value="Neiva"/>
              <xsd:enumeration value="Palmira"/>
              <xsd:enumeration value="Pereira"/>
              <xsd:enumeration value="Quito"/>
              <xsd:enumeration value="Rionegro"/>
              <xsd:enumeration value="Sahagún"/>
              <xsd:enumeration value="San Carlos"/>
              <xsd:enumeration value="San José de Costa Rica"/>
              <xsd:enumeration value="San Juan de Pasto"/>
              <xsd:enumeration value="Santa Marta"/>
              <xsd:enumeration value="Santo Domingo"/>
              <xsd:enumeration value="Sogamoso"/>
              <xsd:enumeration value="Tunja"/>
              <xsd:enumeration value="Valledupar"/>
              <xsd:enumeration value="Villavicencio"/>
              <xsd:enumeration value="Yopal"/>
              <xsd:enumeration value="Panamá"/>
            </xsd:restriction>
          </xsd:simpleType>
        </xsd:union>
      </xsd:simpleType>
    </xsd:element>
    <xsd:element name="Facturaci_x00f3_n" ma:index="8" nillable="true" ma:displayName="Facturación" ma:format="Dropdown" ma:internalName="Facturaci_x00f3_n">
      <xsd:simpleType>
        <xsd:restriction base="dms:Choice">
          <xsd:enumeration value="Facturado (Emp.)"/>
          <xsd:enumeration value="Saldo pendiente"/>
          <xsd:enumeration value="Sin facturar"/>
        </xsd:restriction>
      </xsd:simpleType>
    </xsd:element>
    <xsd:element name="A_x00f1_o" ma:index="9" nillable="true" ma:displayName="Año" ma:format="Dropdown" ma:internalName="A_x00f1_o">
      <xsd:simpleType>
        <xsd:restriction base="dms:Choice">
          <xsd:enumeration value="2024"/>
          <xsd:enumeration value="2023"/>
          <xsd:enumeration value="2022"/>
          <xsd:enumeration value="2021"/>
          <xsd:enumeration value="2020"/>
          <xsd:enumeration value="2019"/>
          <xsd:enumeration value="2018"/>
          <xsd:enumeration value="2017"/>
          <xsd:enumeration value="2016"/>
        </xsd:restriction>
      </xsd:simpleType>
    </xsd:element>
  </xsd:schema>
  <xsd:schema xmlns:xsd="http://www.w3.org/2001/XMLSchema" xmlns:xs="http://www.w3.org/2001/XMLSchema" xmlns:dms="http://schemas.microsoft.com/office/2006/documentManagement/types" xmlns:pc="http://schemas.microsoft.com/office/infopath/2007/PartnerControls" targetNamespace="2488d886-132a-40f9-8b41-aad569bef3aa" elementFormDefault="qualified">
    <xsd:import namespace="http://schemas.microsoft.com/office/2006/documentManagement/types"/>
    <xsd:import namespace="http://schemas.microsoft.com/office/infopath/2007/PartnerControls"/>
    <xsd:element name="Clase_x0020_de_x0020_programa" ma:index="5" nillable="true" ma:displayName="Clase de programa" ma:format="Dropdown" ma:internalName="Clase_x0020_de_x0020_programa">
      <xsd:simpleType>
        <xsd:restriction base="dms:Choice">
          <xsd:enumeration value="Curso"/>
          <xsd:enumeration value="Diplomado"/>
          <xsd:enumeration value="Congreso"/>
          <xsd:enumeration value="Seminario"/>
          <xsd:enumeration value="Simposio"/>
          <xsd:enumeration value="Taller"/>
          <xsd:enumeration value="Curso/Taller"/>
          <xsd:enumeration value="Programa para Profesionales"/>
          <xsd:enumeration value="Programa para no Profesionales"/>
        </xsd:restriction>
      </xsd:simpleType>
    </xsd:element>
    <xsd:element name="Nombre_x0020_Empresa" ma:index="6" nillable="true" ma:displayName="Nombre empresa" ma:internalName="Nombre_x0020_Empres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e2dd9-6f56-496f-8db1-04b2587c65a0" elementFormDefault="qualified">
    <xsd:import namespace="http://schemas.microsoft.com/office/2006/documentManagement/types"/>
    <xsd:import namespace="http://schemas.microsoft.com/office/infopath/2007/PartnerControls"/>
    <xsd:element name="SharedWithUsers" ma:index="12"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description="" ma:internalName="SharedWithDetails" ma:readOnly="true">
      <xsd:simpleType>
        <xsd:restriction base="dms:Note">
          <xsd:maxLength value="255"/>
        </xsd:restriction>
      </xsd:simpleType>
    </xsd:element>
    <xsd:element name="TaxCatchAll" ma:index="36" nillable="true" ma:displayName="Taxonomy Catch All Column" ma:hidden="true" ma:list="{ebdea4f2-686b-4f2e-b311-4d4e3665d282}" ma:internalName="TaxCatchAll" ma:showField="CatchAllData" ma:web="e62e2dd9-6f56-496f-8db1-04b2587c65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acc250-3c3b-41c1-91ff-120ce2e95ac3" elementFormDefault="qualified">
    <xsd:import namespace="http://schemas.microsoft.com/office/2006/documentManagement/types"/>
    <xsd:import namespace="http://schemas.microsoft.com/office/infopath/2007/PartnerControls"/>
    <xsd:element name="N_x00b0__x0020_ID" ma:index="18" nillable="true" ma:displayName="N° ID Programa" ma:indexed="true" ma:internalName="N_x00b0__x0020_ID" ma:percentage="FALSE">
      <xsd:simpleType>
        <xsd:restriction base="dms:Number"/>
      </xsd:simpleType>
    </xsd:element>
    <xsd:element name="Departamento" ma:index="19" nillable="true" ma:displayName="Departamento" ma:format="Dropdown" ma:internalName="Departamento">
      <xsd:simpleType>
        <xsd:restriction base="dms:Choice">
          <xsd:enumeration value="Artes Escénicas"/>
          <xsd:enumeration value="Artes Visuales"/>
          <xsd:enumeration value="Música"/>
          <xsd:enumeration value="Ciencias Básicas"/>
          <xsd:enumeration value="Formación"/>
          <xsd:enumeration value="Filosofía"/>
          <xsd:enumeration value="Administración"/>
          <xsd:enumeration value="Ciencias Contables"/>
          <xsd:enumeration value="Economía"/>
          <xsd:enumeration value="Derecho Económico"/>
          <xsd:enumeration value="Derecho Laboral"/>
          <xsd:enumeration value="Derecho Penal"/>
          <xsd:enumeration value="Derecho Privado"/>
          <xsd:enumeration value="Derecho Procesal"/>
          <xsd:enumeration value="Derecho Público"/>
          <xsd:enumeration value="Filosofía e Historia del Derecho"/>
          <xsd:enumeration value="Sociología y Política Jurídica"/>
          <xsd:enumeration value="Derecho Canónico"/>
          <xsd:enumeration value="Arquitectura"/>
          <xsd:enumeration value="Diseño"/>
          <xsd:enumeration value="Estética"/>
          <xsd:enumeration value="Ecología y Territorio"/>
          <xsd:enumeration value="Desarrollo Rural y Regional"/>
          <xsd:enumeration value="Civil"/>
          <xsd:enumeration value="Electrónica"/>
          <xsd:enumeration value="Ingeniería Industrial"/>
          <xsd:enumeration value="Sistemas"/>
          <xsd:enumeration value="Ciencia Política"/>
          <xsd:enumeration value="Relaciones Internacionales"/>
          <xsd:enumeration value="Antropología"/>
          <xsd:enumeration value="Historia y Geografía"/>
          <xsd:enumeration value="Literatura"/>
          <xsd:enumeration value="Sociología"/>
          <xsd:enumeration value="Comunicación"/>
          <xsd:enumeration value="Información"/>
          <xsd:enumeration value="Lenguas"/>
          <xsd:enumeration value="Teología"/>
          <xsd:enumeration value="Biología"/>
          <xsd:enumeration value="Física"/>
          <xsd:enumeration value="Matemáticas"/>
          <xsd:enumeration value="Microbiología"/>
          <xsd:enumeration value="Nutrición y Bioquímica"/>
          <xsd:enumeration value="Química"/>
          <xsd:enumeration value="Enfermería Clínica"/>
          <xsd:enumeration value="Enfermería en Salud de Colectivos"/>
          <xsd:enumeration value="Anestesiología"/>
          <xsd:enumeration value="Ciencias Fisiológicas"/>
          <xsd:enumeration value="Cirugía"/>
          <xsd:enumeration value="Ginecología y Obstetricia"/>
          <xsd:enumeration value="Medicina Interna"/>
          <xsd:enumeration value="Medicina Preventiva y Social"/>
          <xsd:enumeration value="Morfología"/>
          <xsd:enumeration value="Ortopedia y Traumatología"/>
          <xsd:enumeration value="Patología"/>
          <xsd:enumeration value="Pediatría"/>
          <xsd:enumeration value="Psiquiatría y Salud Mental"/>
          <xsd:enumeration value="Radiología e Imágenes"/>
          <xsd:enumeration value="Neurociencias"/>
          <xsd:enumeration value="Epidemiología Clínica"/>
          <xsd:enumeration value="Sistema Bucal"/>
          <xsd:enumeration value="Sistema Cráneo Facial"/>
          <xsd:enumeration value="Sistema Dentario"/>
          <xsd:enumeration value="Sistema Periodontal"/>
          <xsd:enumeration value="Psicología"/>
          <xsd:enumeration value="Instituto Pensar"/>
          <xsd:enumeration value="Instituto de Genética Humana"/>
          <xsd:enumeration value="Instituto de Envejecimiento"/>
          <xsd:enumeration value="Centro para el Aprendizaje, la Enseñanza y la Evaluación"/>
          <xsd:enumeration value="Instituto de Bioética"/>
          <xsd:enumeration value="Subcentro de Seguridad Social y Riesgos Profesionales"/>
          <xsd:enumeration value="Centro de Proyectos para el Desarrollo &quot;CENDEX&quot;"/>
          <xsd:enumeration value="Industrial"/>
          <xsd:enumeration value="Ingeniería Civil"/>
          <xsd:enumeration value="Ingeniería Electrónica"/>
        </xsd:restriction>
      </xsd:simpleType>
    </xsd:element>
  </xsd:schema>
  <xsd:schema xmlns:xsd="http://www.w3.org/2001/XMLSchema" xmlns:xs="http://www.w3.org/2001/XMLSchema" xmlns:dms="http://schemas.microsoft.com/office/2006/documentManagement/types" xmlns:pc="http://schemas.microsoft.com/office/infopath/2007/PartnerControls" targetNamespace="e734594a-1dd3-4315-a782-187e204b1436" elementFormDefault="qualified">
    <xsd:import namespace="http://schemas.microsoft.com/office/2006/documentManagement/types"/>
    <xsd:import namespace="http://schemas.microsoft.com/office/infopath/2007/PartnerControls"/>
    <xsd:element name="N_x00b0__x0020_ID_x0020_Oportunidad" ma:index="20" nillable="true" ma:displayName="N° ID Proyecto" ma:format="Dropdown" ma:internalName="N_x00b0__x0020_ID_x0020_Oportunidad">
      <xsd:simpleType>
        <xsd:restriction base="dms:Text">
          <xsd:maxLength value="255"/>
        </xsd:restriction>
      </xsd:simple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DateTaken" ma:index="25" nillable="true" ma:displayName="MediaServiceDateTaken" ma:description="" ma:hidden="true" ma:internalName="MediaServiceDateTaken" ma:readOnly="true">
      <xsd:simpleType>
        <xsd:restriction base="dms:Text"/>
      </xsd:simpleType>
    </xsd:element>
    <xsd:element name="MediaServiceAutoTags" ma:index="26" nillable="true" ma:displayName="MediaServiceAutoTags" ma:description="" ma:internalName="MediaServiceAutoTags"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element name="MediaServiceLocation" ma:index="28" nillable="true" ma:displayName="MediaServiceLocation" ma:internalName="MediaServiceLocation"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Etiquetas de imagen" ma:readOnly="false" ma:fieldId="{5cf76f15-5ced-4ddc-b409-7134ff3c332f}" ma:taxonomyMulti="true" ma:sspId="8d068974-5b92-4f84-9f7a-5b28e50c742c"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6e557-c9b5-4e90-8627-d8560f81af31" elementFormDefault="qualified">
    <xsd:import namespace="http://schemas.microsoft.com/office/2006/documentManagement/types"/>
    <xsd:import namespace="http://schemas.microsoft.com/office/infopath/2007/PartnerControls"/>
    <xsd:element name="LastSharedByUser" ma:index="21" nillable="true" ma:displayName="Última vez que se compartió por usuario" ma:description="" ma:internalName="LastSharedByUser" ma:readOnly="true">
      <xsd:simpleType>
        <xsd:restriction base="dms:Note">
          <xsd:maxLength value="255"/>
        </xsd:restriction>
      </xsd:simpleType>
    </xsd:element>
    <xsd:element name="LastSharedByTime" ma:index="22" nillable="true" ma:displayName="Última vez que se compartió por hora"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ipo de contenido"/>
        <xsd:element ref="dc:title" minOccurs="0" maxOccurs="1" ma:index="2"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odalidad xmlns="4e763a2e-39b8-4f90-88c5-ee3933be9094" xsi:nil="true"/>
    <Facturaci_x00f3_n xmlns="4e763a2e-39b8-4f90-88c5-ee3933be9094" xsi:nil="true"/>
    <N_x00b0__x0020_ID xmlns="5eacc250-3c3b-41c1-91ff-120ce2e95ac3" xsi:nil="true"/>
    <Lugar xmlns="4e763a2e-39b8-4f90-88c5-ee3933be9094" xsi:nil="true"/>
    <Departamento xmlns="5eacc250-3c3b-41c1-91ff-120ce2e95ac3" xsi:nil="true"/>
    <A_x00f1_o xmlns="4e763a2e-39b8-4f90-88c5-ee3933be9094" xsi:nil="true"/>
    <Nombre_x0020_Empresa xmlns="2488d886-132a-40f9-8b41-aad569bef3aa" xsi:nil="true"/>
    <Estado xmlns="4e763a2e-39b8-4f90-88c5-ee3933be9094" xsi:nil="true"/>
    <Tipo_x0020_de_x0020_programa xmlns="4e763a2e-39b8-4f90-88c5-ee3933be9094" xsi:nil="true"/>
    <Clase_x0020_de_x0020_programa xmlns="2488d886-132a-40f9-8b41-aad569bef3aa" xsi:nil="true"/>
    <N_x00b0__x0020_ID_x0020_Oportunidad xmlns="e734594a-1dd3-4315-a782-187e204b1436" xsi:nil="true"/>
    <TaxCatchAll xmlns="e62e2dd9-6f56-496f-8db1-04b2587c65a0" xsi:nil="true"/>
    <lcf76f155ced4ddcb4097134ff3c332f xmlns="e734594a-1dd3-4315-a782-187e204b143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2E72D4-C963-4805-8230-E30438B29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63a2e-39b8-4f90-88c5-ee3933be9094"/>
    <ds:schemaRef ds:uri="2488d886-132a-40f9-8b41-aad569bef3aa"/>
    <ds:schemaRef ds:uri="e62e2dd9-6f56-496f-8db1-04b2587c65a0"/>
    <ds:schemaRef ds:uri="5eacc250-3c3b-41c1-91ff-120ce2e95ac3"/>
    <ds:schemaRef ds:uri="e734594a-1dd3-4315-a782-187e204b1436"/>
    <ds:schemaRef ds:uri="76a6e557-c9b5-4e90-8627-d8560f81a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9AF08-94AF-4DEA-819D-9E06514A0568}">
  <ds:schemaRefs>
    <ds:schemaRef ds:uri="http://schemas.microsoft.com/office/2006/metadata/properties"/>
    <ds:schemaRef ds:uri="http://schemas.microsoft.com/office/infopath/2007/PartnerControls"/>
    <ds:schemaRef ds:uri="4e763a2e-39b8-4f90-88c5-ee3933be9094"/>
    <ds:schemaRef ds:uri="5eacc250-3c3b-41c1-91ff-120ce2e95ac3"/>
    <ds:schemaRef ds:uri="2488d886-132a-40f9-8b41-aad569bef3aa"/>
    <ds:schemaRef ds:uri="e734594a-1dd3-4315-a782-187e204b1436"/>
    <ds:schemaRef ds:uri="e62e2dd9-6f56-496f-8db1-04b2587c65a0"/>
  </ds:schemaRefs>
</ds:datastoreItem>
</file>

<file path=customXml/itemProps3.xml><?xml version="1.0" encoding="utf-8"?>
<ds:datastoreItem xmlns:ds="http://schemas.openxmlformats.org/officeDocument/2006/customXml" ds:itemID="{6E425BB7-3CD4-4721-B4CF-DFA1418762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199</Words>
  <Characters>1098</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María Pla</dc:creator>
  <cp:keywords/>
  <dc:description/>
  <cp:lastModifiedBy>Karen  Celis España</cp:lastModifiedBy>
  <cp:revision>7</cp:revision>
  <dcterms:created xsi:type="dcterms:W3CDTF">2020-09-04T20:53:00Z</dcterms:created>
  <dcterms:modified xsi:type="dcterms:W3CDTF">2024-07-19T16:53:00Z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0x010100ACEC9538D27D3B43B0B1A7E9BE47F7BC</vt:lpwstr>
  </property>
</Properties>
</file>